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72" w:rsidRDefault="00EB3D7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</w:t>
      </w:r>
      <w:r w:rsidR="00DC22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</w:p>
    <w:p w:rsidR="00F16392" w:rsidRPr="00EB67EC" w:rsidRDefault="00F16392" w:rsidP="00F16392">
      <w:pPr>
        <w:pStyle w:val="a7"/>
        <w:jc w:val="center"/>
        <w:rPr>
          <w:b/>
        </w:rPr>
      </w:pPr>
      <w:r w:rsidRPr="00EB67EC">
        <w:rPr>
          <w:b/>
        </w:rPr>
        <w:t>заседания Дисциплинарной комиссии</w:t>
      </w:r>
    </w:p>
    <w:p w:rsidR="00F16392" w:rsidRPr="00EB67EC" w:rsidRDefault="00F16392" w:rsidP="00F16392">
      <w:pPr>
        <w:pStyle w:val="a7"/>
        <w:jc w:val="center"/>
        <w:rPr>
          <w:b/>
        </w:rPr>
      </w:pPr>
      <w:r w:rsidRPr="00EB67EC">
        <w:rPr>
          <w:b/>
        </w:rPr>
        <w:t>некоммерческого партнерства «Саморегулируемая организация</w:t>
      </w:r>
    </w:p>
    <w:p w:rsidR="00F16392" w:rsidRPr="00EB67EC" w:rsidRDefault="00F16392" w:rsidP="00F16392">
      <w:pPr>
        <w:pStyle w:val="a7"/>
        <w:jc w:val="center"/>
        <w:rPr>
          <w:b/>
        </w:rPr>
      </w:pPr>
      <w:r w:rsidRPr="00EB67EC">
        <w:rPr>
          <w:b/>
        </w:rPr>
        <w:t>«Краснодарские строители»</w:t>
      </w:r>
    </w:p>
    <w:p w:rsid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Краснодар                                                                                                    </w:t>
      </w:r>
      <w:r w:rsidR="00DC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2</w:t>
      </w:r>
      <w:r w:rsidR="00517D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C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августа</w:t>
      </w:r>
      <w:r w:rsidR="00517D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16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16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                                                                                                   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color w:val="C5000B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заседания: </w:t>
      </w:r>
      <w:proofErr w:type="spellStart"/>
      <w:r w:rsidRPr="00F1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F1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F1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раснодар</w:t>
      </w:r>
      <w:proofErr w:type="spellEnd"/>
      <w:r w:rsidRPr="00F1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ул.Кирова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/Буденного, 131/119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начала заседания: 1</w:t>
      </w:r>
      <w:r w:rsid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окончания заседания: 1</w:t>
      </w:r>
      <w:r w:rsid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ч.00 мин.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Дисциплинарная комиссия избрана  в количестве 7 чел.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присутствовали: 5 чел. </w:t>
      </w:r>
    </w:p>
    <w:p w:rsidR="00F16392" w:rsidRPr="00F16392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Проданец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Михайлович — председатель Дисциплинарной комиссии</w:t>
      </w:r>
    </w:p>
    <w:p w:rsidR="00F16392" w:rsidRPr="00F16392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Ницун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Иванович – заместитель председателя </w:t>
      </w:r>
    </w:p>
    <w:p w:rsidR="00F16392" w:rsidRPr="00F16392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Тульчинский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Григорьевич - член комиссии</w:t>
      </w:r>
    </w:p>
    <w:p w:rsidR="00F16392" w:rsidRPr="00F16392" w:rsidRDefault="00F16392" w:rsidP="00F163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Кривушичев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Анатольевич – член комиссии</w:t>
      </w:r>
    </w:p>
    <w:p w:rsidR="00F16392" w:rsidRPr="00F16392" w:rsidRDefault="00F16392" w:rsidP="00F163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Хунагов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Хазрет </w:t>
      </w: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Саферович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член комиссии</w:t>
      </w:r>
    </w:p>
    <w:p w:rsidR="00F16392" w:rsidRPr="00F16392" w:rsidRDefault="00F16392" w:rsidP="00F16392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проведения заседания и принятия решений по всем вопросам повестки дня имеется.</w:t>
      </w:r>
    </w:p>
    <w:p w:rsidR="00F16392" w:rsidRPr="00F16392" w:rsidRDefault="00F16392" w:rsidP="00F163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присутствуют без права голосования:</w:t>
      </w:r>
    </w:p>
    <w:p w:rsidR="00F16392" w:rsidRPr="00F16392" w:rsidRDefault="007F4F5A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 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НП «СРО «Краснодарские строители»; </w:t>
      </w:r>
    </w:p>
    <w:p w:rsidR="00F16392" w:rsidRPr="00F16392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Бардакова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– Председатель Контрольного комитета;</w:t>
      </w:r>
    </w:p>
    <w:p w:rsidR="00F16392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Хизетель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– </w:t>
      </w:r>
      <w:r w:rsidRPr="000B5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кретарь Дисциплинарной комиссии.</w:t>
      </w:r>
    </w:p>
    <w:p w:rsidR="00DC22BB" w:rsidRPr="00DC22BB" w:rsidRDefault="00DC22BB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п.5.3 Положения о мерах дисциплинарного воздействия НП «СРО «Краснодарские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все члены Партнерства, в отношении которых рассматриваются вопросы на заседании Дисциплинарной комиссии, надлежащим образом уведомлены о дате, времени и месте проведения заседания Дисциплинарной комиссии НП «СРО «Краснодарские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 чем свидетельствуют уведомления, отправленные в адрес членов Партнерства заказными письмами.</w:t>
      </w:r>
      <w:proofErr w:type="gramEnd"/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6F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заседание Дисциплинарной комиссии представители организаций не явились.</w:t>
      </w:r>
    </w:p>
    <w:p w:rsidR="00DC22BB" w:rsidRPr="000B5510" w:rsidRDefault="00DC22BB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п.5.5. вышеназванного Положения, при неявке на члена Партнерства, в отношении которого рассматривается вопрос о применении мер дисциплинарного воздействия, извещённого о месте и времени проведения заседания, уполномоченный орган вправе вынести решение в его отсутствие</w:t>
      </w:r>
    </w:p>
    <w:p w:rsidR="00517DE8" w:rsidRDefault="00517DE8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F16392" w:rsidRPr="00F16392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392" w:rsidRDefault="00F16392" w:rsidP="00F163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применении мер дисциплинарного воздействия в отношении членов Партнерства.</w:t>
      </w:r>
    </w:p>
    <w:p w:rsidR="00EF6FBB" w:rsidRDefault="00DC22BB" w:rsidP="00EF6FBB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членами Партнерства решений Дисциплинарной комиссии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 №19)</w:t>
      </w:r>
    </w:p>
    <w:p w:rsidR="00DC22BB" w:rsidRPr="00DC22BB" w:rsidRDefault="00DC22BB" w:rsidP="00DC22BB">
      <w:pPr>
        <w:pStyle w:val="a8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пункту 1 повестки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дня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16392" w:rsidRDefault="00F16392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Проданец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Ю.М. - Председателя дисциплинарной комиссии, который сообщил, что в Дисциплинарную комиссию поступили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Контрольного комитета Партнерства,</w:t>
      </w:r>
      <w:r w:rsidR="00E2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юридического отдела и отдела бухгалтерского и финансового учета Партнёрства, свидетельствующие о нарушении членами Партнерства Требований к выдаче Свидетельств о допуске, требований Правил саморегулирования Партнерства и Положения о</w:t>
      </w:r>
      <w:r w:rsidR="00F17102" w:rsidRPr="00F17102">
        <w:t xml:space="preserve"> </w:t>
      </w:r>
      <w:r w:rsidR="00F17102" w:rsidRPr="00F171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вступительном и регулярных членских взносах Некоммерческого партнерства «Саморегулируемая организация «Краснодарские строители»</w:t>
      </w:r>
      <w:r w:rsidR="00E24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следующих членов Партнерства:</w:t>
      </w:r>
      <w:proofErr w:type="gramEnd"/>
    </w:p>
    <w:p w:rsidR="00F17102" w:rsidRDefault="00F17102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985"/>
        <w:gridCol w:w="2409"/>
        <w:gridCol w:w="1701"/>
        <w:gridCol w:w="710"/>
      </w:tblGrid>
      <w:tr w:rsidR="00880062" w:rsidRPr="003A7A50" w:rsidTr="00880062">
        <w:trPr>
          <w:gridAfter w:val="1"/>
          <w:wAfter w:w="710" w:type="dxa"/>
          <w:trHeight w:val="252"/>
        </w:trPr>
        <w:tc>
          <w:tcPr>
            <w:tcW w:w="534" w:type="dxa"/>
            <w:tcBorders>
              <w:bottom w:val="single" w:sz="4" w:space="0" w:color="auto"/>
            </w:tcBorders>
          </w:tcPr>
          <w:p w:rsidR="00880062" w:rsidRPr="00F82963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062" w:rsidRPr="00F82963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29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члена Партнёрства, ИНН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0062" w:rsidRPr="00F82963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29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Нарушение</w:t>
            </w:r>
            <w:r w:rsidRPr="00F82963">
              <w:rPr>
                <w:b/>
                <w:sz w:val="20"/>
                <w:szCs w:val="20"/>
              </w:rPr>
              <w:t xml:space="preserve"> </w:t>
            </w:r>
            <w:r w:rsidRPr="00F829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Положения о </w:t>
            </w:r>
            <w:proofErr w:type="gramStart"/>
            <w:r w:rsidRPr="00F829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вступительном</w:t>
            </w:r>
            <w:proofErr w:type="gramEnd"/>
            <w:r w:rsidRPr="00F829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регулярных членских взносах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880062" w:rsidRPr="00F82963" w:rsidRDefault="00880062" w:rsidP="00410C9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29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Нарушение Правил саморегулирования Партнерства (</w:t>
            </w:r>
            <w:r w:rsidR="00410C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F829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стечени</w:t>
            </w:r>
            <w:r w:rsidR="00410C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F829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срока действия договора страхования)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80062" w:rsidRPr="00F82963" w:rsidRDefault="00880062" w:rsidP="00F1710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29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Нарушение Требований к выдаче Свидетельства о допуске (акт</w:t>
            </w:r>
            <w:r w:rsidR="00E93A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заключение</w:t>
            </w:r>
            <w:r w:rsidRPr="00F829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880062" w:rsidRPr="0056071D" w:rsidTr="00880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0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17102" w:rsidRDefault="0094759F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2" w:rsidRDefault="00880062" w:rsidP="00F171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СтройЮгИнвест</w:t>
            </w:r>
            <w:proofErr w:type="spellEnd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0062" w:rsidRPr="00F17102" w:rsidRDefault="00880062" w:rsidP="00F171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  <w:r w:rsidR="00F8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2308149688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2" w:rsidRPr="00C04A03" w:rsidRDefault="00880062" w:rsidP="00C04A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82963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C04A03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80062" w:rsidRPr="0056071D" w:rsidTr="00880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0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17102" w:rsidRDefault="0094759F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2" w:rsidRDefault="00880062" w:rsidP="00F171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Авангард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0062" w:rsidRPr="00F17102" w:rsidRDefault="00880062" w:rsidP="00F171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  <w:r w:rsidR="00F8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2310157012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2" w:rsidRPr="00C04A03" w:rsidRDefault="007F4F5A" w:rsidP="00C04A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82963" w:rsidRDefault="00880062" w:rsidP="00C04A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25.07.2014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C04A03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80062" w:rsidRPr="0056071D" w:rsidTr="00880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0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17102" w:rsidRDefault="0094759F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2" w:rsidRPr="00F17102" w:rsidRDefault="00880062" w:rsidP="00F171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«Управление строительства» ИНН</w:t>
            </w:r>
            <w:r w:rsidR="00F8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2315018559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2" w:rsidRPr="00C04A03" w:rsidRDefault="007F4F5A" w:rsidP="00C04A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82963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02.08.2014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C04A03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0062" w:rsidRPr="0056071D" w:rsidTr="00880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0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Default="0094759F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2" w:rsidRDefault="00880062" w:rsidP="00F171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«Стройиндустрия» </w:t>
            </w:r>
          </w:p>
          <w:p w:rsidR="00880062" w:rsidRDefault="00880062" w:rsidP="00F1710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2309135374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2" w:rsidRPr="00C04A03" w:rsidRDefault="00880062" w:rsidP="00C04A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82963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02.08.2014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C04A03" w:rsidRDefault="00F82963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№260 от 18.07.2014</w:t>
            </w:r>
          </w:p>
        </w:tc>
      </w:tr>
      <w:tr w:rsidR="00880062" w:rsidRPr="0056071D" w:rsidTr="00880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0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Default="0094759F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2" w:rsidRDefault="00880062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«ЭЛПИК-Строй»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0062" w:rsidRPr="00F17102" w:rsidRDefault="00880062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2302057247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2" w:rsidRPr="00F17102" w:rsidRDefault="00880062" w:rsidP="00C04A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82963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06.08.2014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17102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880062" w:rsidRPr="0056071D" w:rsidTr="00880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0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Default="0094759F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2" w:rsidRDefault="00880062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РАЙТЭКС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0062" w:rsidRPr="00F17102" w:rsidRDefault="00880062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2310146564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2" w:rsidRPr="00F17102" w:rsidRDefault="00880062" w:rsidP="00C04A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82963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13.08.2014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17102" w:rsidRDefault="00F82963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№234 от 11.06.2014</w:t>
            </w:r>
          </w:p>
        </w:tc>
      </w:tr>
      <w:tr w:rsidR="00880062" w:rsidRPr="0056071D" w:rsidTr="00880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0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Default="0094759F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2" w:rsidRPr="00F17102" w:rsidRDefault="00880062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«ЮФО  Капитал-Строй» ИНН </w:t>
            </w:r>
            <w:r w:rsidR="00F8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2365020271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2" w:rsidRPr="00F17102" w:rsidRDefault="007F4F5A" w:rsidP="00C04A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82963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17102" w:rsidRDefault="00F83313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80062" w:rsidRPr="0056071D" w:rsidTr="00880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0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Default="0094759F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963" w:rsidRDefault="00880062" w:rsidP="009450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ОРДОН-ИНТЕР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0062" w:rsidRPr="00F17102" w:rsidRDefault="00880062" w:rsidP="009450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2308183907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2" w:rsidRPr="00F17102" w:rsidRDefault="00880062" w:rsidP="00C04A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81 290,00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82963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17102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880062" w:rsidRPr="0056071D" w:rsidTr="00880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0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Default="0094759F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2" w:rsidRDefault="00880062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Юрстрой</w:t>
            </w:r>
            <w:proofErr w:type="spellEnd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0062" w:rsidRPr="00F17102" w:rsidRDefault="00880062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2308091438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2" w:rsidRPr="00F17102" w:rsidRDefault="00880062" w:rsidP="00C04A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84 000,00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82963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17102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880062" w:rsidRPr="0056071D" w:rsidTr="00880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0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Default="0094759F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2" w:rsidRPr="00F17102" w:rsidRDefault="00880062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ЭнергоНефтегазПроект</w:t>
            </w:r>
            <w:proofErr w:type="spellEnd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7733629794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2" w:rsidRPr="00F17102" w:rsidRDefault="00880062" w:rsidP="00C04A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87 000,00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82963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17102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880062" w:rsidRPr="0056071D" w:rsidTr="00880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0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Default="0094759F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2" w:rsidRPr="00F17102" w:rsidRDefault="00880062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0106006429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2" w:rsidRPr="00F17102" w:rsidRDefault="00880062" w:rsidP="00C04A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82963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17102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880062" w:rsidRPr="0056071D" w:rsidTr="00880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0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Default="0094759F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963" w:rsidRDefault="00880062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«Алмаз-ЭМ»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0062" w:rsidRPr="00F17102" w:rsidRDefault="00880062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2312118611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2" w:rsidRPr="00F17102" w:rsidRDefault="00880062" w:rsidP="00C04A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82963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17102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880062" w:rsidRPr="004D3CFC" w:rsidTr="00880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0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17102" w:rsidRDefault="0094759F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2" w:rsidRPr="00F17102" w:rsidRDefault="00880062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«Анапа-Строй Заказчик»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2301056716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2" w:rsidRPr="00F17102" w:rsidRDefault="00880062" w:rsidP="00C04A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82963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17102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880062" w:rsidRPr="004D3CFC" w:rsidTr="00880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0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17102" w:rsidRDefault="0094759F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963" w:rsidRDefault="00880062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«Европейский дом»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0062" w:rsidRPr="00F17102" w:rsidRDefault="00880062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2317042356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2" w:rsidRPr="00F17102" w:rsidRDefault="00880062" w:rsidP="00C04A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82963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22.08.</w:t>
            </w:r>
            <w:r w:rsidR="00F8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F8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17102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880062" w:rsidRPr="004D3CFC" w:rsidTr="00880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0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17102" w:rsidRDefault="0094759F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963" w:rsidRDefault="00880062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«РГК-Строй-Юг»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0062" w:rsidRPr="00F17102" w:rsidRDefault="00880062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2320197180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2" w:rsidRPr="00F17102" w:rsidRDefault="00880062" w:rsidP="00C04A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82963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17102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880062" w:rsidRPr="004D3CFC" w:rsidTr="00880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0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17102" w:rsidRDefault="0094759F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963" w:rsidRDefault="00880062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Технострой</w:t>
            </w:r>
            <w:proofErr w:type="spellEnd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0062" w:rsidRPr="00F17102" w:rsidRDefault="00880062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2311121883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2" w:rsidRPr="00F17102" w:rsidRDefault="00880062" w:rsidP="00C04A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82963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17102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880062" w:rsidRPr="004D3CFC" w:rsidTr="00880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0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17102" w:rsidRDefault="0094759F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963" w:rsidRDefault="00880062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Югстройсервис</w:t>
            </w:r>
            <w:proofErr w:type="spellEnd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0062" w:rsidRPr="00F17102" w:rsidRDefault="00880062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2309100597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2" w:rsidRPr="00F17102" w:rsidRDefault="00880062" w:rsidP="00C04A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108 000,00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82963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17102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  <w:tr w:rsidR="00880062" w:rsidRPr="004D3CFC" w:rsidTr="00880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0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17102" w:rsidRDefault="0094759F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963" w:rsidRDefault="00880062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фирма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Актон</w:t>
            </w:r>
            <w:proofErr w:type="spellEnd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0062" w:rsidRPr="00F17102" w:rsidRDefault="00880062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2328009150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2" w:rsidRPr="00F17102" w:rsidRDefault="00880062" w:rsidP="00C04A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82963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17102" w:rsidRDefault="00F82963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№259 от 07.08.2014</w:t>
            </w:r>
          </w:p>
        </w:tc>
      </w:tr>
      <w:tr w:rsidR="00880062" w:rsidRPr="004D3CFC" w:rsidTr="00880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0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17102" w:rsidRDefault="0094759F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2" w:rsidRPr="00F17102" w:rsidRDefault="00880062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РенАл</w:t>
            </w:r>
            <w:proofErr w:type="spellEnd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2309108719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2" w:rsidRPr="00F17102" w:rsidRDefault="00880062" w:rsidP="00C04A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82963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17102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80062" w:rsidRPr="004D3CFC" w:rsidTr="00880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0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17102" w:rsidRDefault="0094759F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2" w:rsidRPr="00F17102" w:rsidRDefault="00880062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Инжиниринговая компания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«АННАР»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2311094301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2" w:rsidRPr="00F17102" w:rsidRDefault="00880062" w:rsidP="00C04A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82963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17102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80062" w:rsidRPr="004D3CFC" w:rsidTr="00880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0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17102" w:rsidRDefault="0094759F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963" w:rsidRDefault="00880062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«МАССИВ»</w:t>
            </w:r>
          </w:p>
          <w:p w:rsidR="00880062" w:rsidRPr="00F17102" w:rsidRDefault="00880062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2315097423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2" w:rsidRPr="00F17102" w:rsidRDefault="00880062" w:rsidP="00C04A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82963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17102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80062" w:rsidRPr="004D3CFC" w:rsidTr="00880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0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17102" w:rsidRDefault="0094759F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963" w:rsidRDefault="00880062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«ГАЗМОНТАЖ»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0062" w:rsidRPr="00F17102" w:rsidRDefault="00880062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0108003670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2" w:rsidRPr="00F17102" w:rsidRDefault="00880062" w:rsidP="00C04A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82963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17102" w:rsidRDefault="00F82963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№218 от 30.06.2014</w:t>
            </w:r>
          </w:p>
        </w:tc>
      </w:tr>
      <w:tr w:rsidR="00880062" w:rsidRPr="004D3CFC" w:rsidTr="00880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0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17102" w:rsidRDefault="0094759F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963" w:rsidRDefault="00880062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Промстрой</w:t>
            </w:r>
            <w:proofErr w:type="spellEnd"/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0062" w:rsidRPr="00F17102" w:rsidRDefault="00880062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0105052430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2" w:rsidRPr="00F17102" w:rsidRDefault="00880062" w:rsidP="00C04A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82963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17102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80062" w:rsidRPr="004D3CFC" w:rsidTr="00880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0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17102" w:rsidRDefault="0094759F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963" w:rsidRDefault="00880062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«АСУ Юг-Сервис»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0062" w:rsidRPr="00F17102" w:rsidRDefault="00880062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2321014489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2" w:rsidRPr="00F17102" w:rsidRDefault="00880062" w:rsidP="00C04A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82963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17102" w:rsidRDefault="00F82963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№210 о 30.06.2014</w:t>
            </w:r>
          </w:p>
        </w:tc>
      </w:tr>
      <w:tr w:rsidR="00880062" w:rsidRPr="00F17102" w:rsidTr="00880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10" w:type="dxa"/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17102" w:rsidRDefault="0094759F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963" w:rsidRDefault="00880062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«АМАТ»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80062" w:rsidRPr="00F17102" w:rsidRDefault="00880062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2308166933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2" w:rsidRPr="00F17102" w:rsidRDefault="00880062" w:rsidP="00C04A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82963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82963" w:rsidRDefault="00F82963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2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№211 от 30.06.2014</w:t>
            </w:r>
          </w:p>
        </w:tc>
      </w:tr>
      <w:tr w:rsidR="00880062" w:rsidRPr="00F17102" w:rsidTr="00880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C04A03" w:rsidRDefault="0094759F" w:rsidP="00872B7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2" w:rsidRPr="00C04A03" w:rsidRDefault="00880062" w:rsidP="00F8296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«Дело»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</w:t>
            </w:r>
            <w:r w:rsidRPr="00C04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2312032146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062" w:rsidRPr="00C04A03" w:rsidRDefault="00880062" w:rsidP="00C04A0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A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82963" w:rsidRDefault="00410C93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62" w:rsidRPr="00F82963" w:rsidRDefault="00F82963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№248 от 18.07.2014г.</w:t>
            </w:r>
          </w:p>
        </w:tc>
        <w:tc>
          <w:tcPr>
            <w:tcW w:w="710" w:type="dxa"/>
          </w:tcPr>
          <w:p w:rsidR="00880062" w:rsidRPr="00F17102" w:rsidRDefault="00880062" w:rsidP="00872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04A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</w:tc>
      </w:tr>
    </w:tbl>
    <w:p w:rsidR="006F1DF2" w:rsidRPr="003F0DAC" w:rsidRDefault="006F1DF2" w:rsidP="006F1D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7F0A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5.2. Устава Партнерства предусмотрена обязанность членов Партнерства соблюдать положения Устава и иных документов Партнёрства.</w:t>
      </w:r>
    </w:p>
    <w:p w:rsidR="009C7A47" w:rsidRPr="00760010" w:rsidRDefault="009C7A47" w:rsidP="009C7A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6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еобеспечение членом Партнерства непрерывного страхования является нарушением п.4.1., п.8.1. п.11.1. части 1 Правил саморегулирования НП «СРО «Краснодарские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Pr="0076001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F0A6A" w:rsidRDefault="009C7A47" w:rsidP="007F0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</w:t>
      </w:r>
      <w:r w:rsidRPr="0076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еуплата членских взносов является нарушением требований пп.3, п.5.2. раздела 5 Устава НП «СРО «Краснодарские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Pr="0076001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а также п.3.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6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раздела 3 Положения о вступительном и регулярных членских взносах НП «СРО «Краснодарские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Pr="0076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согласно которому, регулярные членские взносы оплачиваются каждым членом Партнерства ежеквартально  равными частями до 20 числа первого месяца каждого квартала  путем </w:t>
      </w:r>
      <w:r w:rsidRPr="007F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перечисления на расчетный счет Партнерства. </w:t>
      </w:r>
      <w:bookmarkStart w:id="0" w:name="_Toc322351611"/>
      <w:bookmarkStart w:id="1" w:name="_Toc322351555"/>
      <w:bookmarkStart w:id="2" w:name="_Toc302138053"/>
      <w:bookmarkStart w:id="3" w:name="_Toc301613918"/>
      <w:bookmarkStart w:id="4" w:name="_Toc301610194"/>
      <w:bookmarkStart w:id="5" w:name="_Toc301609809"/>
      <w:bookmarkStart w:id="6" w:name="_Toc301278902"/>
      <w:bookmarkStart w:id="7" w:name="_Toc301276046"/>
      <w:bookmarkStart w:id="8" w:name="_Toc301275391"/>
      <w:bookmarkStart w:id="9" w:name="_Toc353795566"/>
      <w:bookmarkStart w:id="10" w:name="_Toc353795835"/>
      <w:bookmarkStart w:id="11" w:name="_Toc353796104"/>
      <w:bookmarkStart w:id="12" w:name="_Toc353798857"/>
      <w:bookmarkStart w:id="13" w:name="_Toc353799956"/>
      <w:proofErr w:type="gramEnd"/>
    </w:p>
    <w:p w:rsidR="003F0DAC" w:rsidRPr="008A1455" w:rsidRDefault="007F0A6A" w:rsidP="007F0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6A">
        <w:rPr>
          <w:rFonts w:ascii="Times New Roman" w:hAnsi="Times New Roman" w:cs="Times New Roman"/>
          <w:sz w:val="24"/>
          <w:szCs w:val="24"/>
        </w:rPr>
        <w:t>Пункто</w:t>
      </w:r>
      <w:r w:rsidR="006F1DF2" w:rsidRPr="007F0A6A">
        <w:rPr>
          <w:rFonts w:ascii="Times New Roman" w:hAnsi="Times New Roman" w:cs="Times New Roman"/>
          <w:sz w:val="24"/>
          <w:szCs w:val="24"/>
        </w:rPr>
        <w:t xml:space="preserve">м 1.3. </w:t>
      </w:r>
      <w:r w:rsidR="003F0DAC" w:rsidRPr="007F0A6A">
        <w:rPr>
          <w:rFonts w:ascii="Times New Roman" w:hAnsi="Times New Roman" w:cs="Times New Roman"/>
          <w:sz w:val="24"/>
          <w:szCs w:val="24"/>
        </w:rPr>
        <w:t>Требовани</w:t>
      </w:r>
      <w:bookmarkStart w:id="14" w:name="_Toc322351612"/>
      <w:bookmarkStart w:id="15" w:name="_Toc322351556"/>
      <w:bookmarkStart w:id="16" w:name="_Toc302138054"/>
      <w:bookmarkStart w:id="17" w:name="_Toc301613919"/>
      <w:bookmarkStart w:id="18" w:name="_Toc301610195"/>
      <w:bookmarkStart w:id="19" w:name="_Toc301609810"/>
      <w:bookmarkStart w:id="20" w:name="_Toc301278903"/>
      <w:bookmarkStart w:id="21" w:name="_Toc301276047"/>
      <w:bookmarkStart w:id="22" w:name="_Toc30127539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6F1DF2" w:rsidRPr="007F0A6A">
        <w:rPr>
          <w:rFonts w:ascii="Times New Roman" w:hAnsi="Times New Roman" w:cs="Times New Roman"/>
          <w:sz w:val="24"/>
          <w:szCs w:val="24"/>
        </w:rPr>
        <w:t>й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="006F1DF2" w:rsidRPr="007F0A6A">
        <w:rPr>
          <w:rFonts w:ascii="Times New Roman" w:hAnsi="Times New Roman" w:cs="Times New Roman"/>
          <w:sz w:val="24"/>
          <w:szCs w:val="24"/>
        </w:rPr>
        <w:t xml:space="preserve"> НП</w:t>
      </w:r>
      <w:r w:rsidR="003F0DAC" w:rsidRPr="007F0A6A">
        <w:rPr>
          <w:rFonts w:ascii="Times New Roman" w:hAnsi="Times New Roman" w:cs="Times New Roman"/>
          <w:sz w:val="24"/>
          <w:szCs w:val="24"/>
        </w:rPr>
        <w:t xml:space="preserve"> </w:t>
      </w:r>
      <w:bookmarkStart w:id="23" w:name="_Toc322351613"/>
      <w:bookmarkStart w:id="24" w:name="_Toc322351557"/>
      <w:bookmarkStart w:id="25" w:name="_Toc302138055"/>
      <w:bookmarkStart w:id="26" w:name="_Toc301613920"/>
      <w:bookmarkStart w:id="27" w:name="_Toc301610196"/>
      <w:bookmarkStart w:id="28" w:name="_Toc301609811"/>
      <w:bookmarkStart w:id="29" w:name="_Toc301278904"/>
      <w:bookmarkStart w:id="30" w:name="_Toc301276048"/>
      <w:bookmarkStart w:id="31" w:name="_Toc301275393"/>
      <w:r w:rsidR="003F0DAC" w:rsidRPr="007F0A6A">
        <w:rPr>
          <w:rFonts w:ascii="Times New Roman" w:hAnsi="Times New Roman" w:cs="Times New Roman"/>
          <w:sz w:val="24"/>
          <w:szCs w:val="24"/>
        </w:rPr>
        <w:t>«</w:t>
      </w:r>
      <w:bookmarkEnd w:id="9"/>
      <w:bookmarkEnd w:id="10"/>
      <w:bookmarkEnd w:id="11"/>
      <w:bookmarkEnd w:id="12"/>
      <w:bookmarkEnd w:id="13"/>
      <w:r w:rsidR="006F1DF2" w:rsidRPr="007F0A6A">
        <w:rPr>
          <w:rFonts w:ascii="Times New Roman" w:hAnsi="Times New Roman" w:cs="Times New Roman"/>
          <w:sz w:val="24"/>
          <w:szCs w:val="24"/>
        </w:rPr>
        <w:t>СРО</w:t>
      </w:r>
      <w:r w:rsidR="003F0DAC" w:rsidRPr="007F0A6A">
        <w:rPr>
          <w:rFonts w:ascii="Times New Roman" w:hAnsi="Times New Roman" w:cs="Times New Roman"/>
          <w:sz w:val="24"/>
          <w:szCs w:val="24"/>
        </w:rPr>
        <w:t xml:space="preserve"> </w:t>
      </w:r>
      <w:bookmarkStart w:id="32" w:name="_Toc353795567"/>
      <w:bookmarkStart w:id="33" w:name="_Toc353795836"/>
      <w:bookmarkStart w:id="34" w:name="_Toc353796105"/>
      <w:bookmarkStart w:id="35" w:name="_Toc353798858"/>
      <w:bookmarkStart w:id="36" w:name="_Toc353799957"/>
      <w:r w:rsidR="003F0DAC" w:rsidRPr="007F0A6A">
        <w:rPr>
          <w:rFonts w:ascii="Times New Roman" w:hAnsi="Times New Roman" w:cs="Times New Roman"/>
          <w:sz w:val="24"/>
          <w:szCs w:val="24"/>
        </w:rPr>
        <w:t>«Краснодарские строители»</w:t>
      </w:r>
      <w:bookmarkStart w:id="37" w:name="_Toc302138056"/>
      <w:bookmarkStart w:id="38" w:name="_Toc301613921"/>
      <w:bookmarkStart w:id="39" w:name="_Toc301610197"/>
      <w:bookmarkStart w:id="40" w:name="_Toc301609812"/>
      <w:bookmarkStart w:id="41" w:name="_Toc301278905"/>
      <w:bookmarkStart w:id="42" w:name="_Toc301276049"/>
      <w:bookmarkStart w:id="43" w:name="_Toc301275394"/>
      <w:bookmarkStart w:id="44" w:name="_Toc322351614"/>
      <w:bookmarkStart w:id="45" w:name="_Toc322351558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="003F0DAC" w:rsidRPr="007F0A6A">
        <w:rPr>
          <w:rFonts w:ascii="Times New Roman" w:hAnsi="Times New Roman" w:cs="Times New Roman"/>
          <w:sz w:val="24"/>
          <w:szCs w:val="24"/>
        </w:rPr>
        <w:t xml:space="preserve"> к выдаче</w:t>
      </w:r>
      <w:bookmarkEnd w:id="37"/>
      <w:bookmarkEnd w:id="38"/>
      <w:bookmarkEnd w:id="39"/>
      <w:bookmarkEnd w:id="40"/>
      <w:bookmarkEnd w:id="41"/>
      <w:bookmarkEnd w:id="42"/>
      <w:bookmarkEnd w:id="43"/>
      <w:r w:rsidR="003F0DAC" w:rsidRPr="007F0A6A">
        <w:rPr>
          <w:rFonts w:ascii="Times New Roman" w:hAnsi="Times New Roman" w:cs="Times New Roman"/>
          <w:sz w:val="24"/>
          <w:szCs w:val="24"/>
        </w:rPr>
        <w:t xml:space="preserve"> </w:t>
      </w:r>
      <w:bookmarkStart w:id="46" w:name="_Toc302138057"/>
      <w:bookmarkStart w:id="47" w:name="_Toc301613922"/>
      <w:bookmarkStart w:id="48" w:name="_Toc301610198"/>
      <w:bookmarkStart w:id="49" w:name="_Toc301609813"/>
      <w:bookmarkStart w:id="50" w:name="_Toc301278906"/>
      <w:bookmarkStart w:id="51" w:name="_Toc301276050"/>
      <w:bookmarkStart w:id="52" w:name="_Toc301275395"/>
      <w:r w:rsidR="003F0DAC" w:rsidRPr="007F0A6A">
        <w:rPr>
          <w:rFonts w:ascii="Times New Roman" w:hAnsi="Times New Roman" w:cs="Times New Roman"/>
          <w:sz w:val="24"/>
          <w:szCs w:val="24"/>
        </w:rPr>
        <w:t>Свидетельств о допуске к работам по строительству, реконструкции, капитальному ремонту объектов капитального строительства (</w:t>
      </w:r>
      <w:bookmarkStart w:id="53" w:name="_Toc302138058"/>
      <w:bookmarkStart w:id="54" w:name="_Toc301613923"/>
      <w:bookmarkStart w:id="55" w:name="_Toc301610199"/>
      <w:bookmarkStart w:id="56" w:name="_Toc301609814"/>
      <w:bookmarkStart w:id="57" w:name="_Toc301278907"/>
      <w:bookmarkStart w:id="58" w:name="_Toc301276051"/>
      <w:bookmarkStart w:id="59" w:name="_Toc301275396"/>
      <w:bookmarkEnd w:id="46"/>
      <w:bookmarkEnd w:id="47"/>
      <w:bookmarkEnd w:id="48"/>
      <w:bookmarkEnd w:id="49"/>
      <w:bookmarkEnd w:id="50"/>
      <w:bookmarkEnd w:id="51"/>
      <w:bookmarkEnd w:id="52"/>
      <w:r w:rsidR="003F0DAC" w:rsidRPr="007F0A6A">
        <w:rPr>
          <w:rFonts w:ascii="Times New Roman" w:hAnsi="Times New Roman" w:cs="Times New Roman"/>
          <w:sz w:val="24"/>
          <w:szCs w:val="24"/>
        </w:rPr>
        <w:t>кроме объектов использования атомной энергии), которые оказывают влияние на безопасность объектов капитального строительства</w:t>
      </w:r>
      <w:bookmarkEnd w:id="32"/>
      <w:bookmarkEnd w:id="33"/>
      <w:bookmarkEnd w:id="34"/>
      <w:bookmarkEnd w:id="35"/>
      <w:bookmarkEnd w:id="36"/>
      <w:bookmarkEnd w:id="44"/>
      <w:bookmarkEnd w:id="45"/>
      <w:bookmarkEnd w:id="53"/>
      <w:bookmarkEnd w:id="54"/>
      <w:bookmarkEnd w:id="55"/>
      <w:bookmarkEnd w:id="56"/>
      <w:bookmarkEnd w:id="57"/>
      <w:bookmarkEnd w:id="58"/>
      <w:bookmarkEnd w:id="59"/>
      <w:r w:rsidR="003F0DAC" w:rsidRPr="007F0A6A">
        <w:rPr>
          <w:rFonts w:ascii="Times New Roman" w:hAnsi="Times New Roman" w:cs="Times New Roman"/>
          <w:sz w:val="24"/>
          <w:szCs w:val="24"/>
        </w:rPr>
        <w:t xml:space="preserve"> </w:t>
      </w:r>
      <w:r w:rsidR="008A1455">
        <w:rPr>
          <w:rFonts w:ascii="Times New Roman" w:hAnsi="Times New Roman" w:cs="Times New Roman"/>
          <w:sz w:val="24"/>
          <w:szCs w:val="24"/>
        </w:rPr>
        <w:t xml:space="preserve">(далее - Требования) </w:t>
      </w:r>
      <w:r w:rsidR="006F1DF2" w:rsidRPr="007F0A6A">
        <w:rPr>
          <w:rFonts w:ascii="Times New Roman" w:hAnsi="Times New Roman" w:cs="Times New Roman"/>
          <w:sz w:val="24"/>
          <w:szCs w:val="24"/>
        </w:rPr>
        <w:t xml:space="preserve">установлено, что положения </w:t>
      </w:r>
      <w:r w:rsidR="003F0DAC" w:rsidRPr="007F0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настоящих требований обязательны для членов </w:t>
      </w:r>
      <w:r w:rsidR="003F0DAC" w:rsidRPr="008A1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Партнерства</w:t>
      </w:r>
      <w:r w:rsidR="006F1DF2" w:rsidRPr="008A1455">
        <w:rPr>
          <w:rFonts w:ascii="Times New Roman" w:hAnsi="Times New Roman" w:cs="Times New Roman"/>
          <w:sz w:val="24"/>
          <w:szCs w:val="24"/>
        </w:rPr>
        <w:t>.</w:t>
      </w:r>
    </w:p>
    <w:p w:rsidR="003F0DAC" w:rsidRDefault="006F1DF2" w:rsidP="003F0D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455">
        <w:rPr>
          <w:rFonts w:ascii="Times New Roman" w:hAnsi="Times New Roman" w:cs="Times New Roman"/>
          <w:sz w:val="24"/>
          <w:szCs w:val="24"/>
        </w:rPr>
        <w:t>В соответствии с п.4.1. вышеуказанных Требований ч</w:t>
      </w:r>
      <w:r w:rsidR="003F0DAC" w:rsidRPr="008A1455">
        <w:rPr>
          <w:rFonts w:ascii="Times New Roman" w:eastAsia="Times New Roman" w:hAnsi="Times New Roman" w:cs="Times New Roman"/>
          <w:sz w:val="24"/>
          <w:szCs w:val="24"/>
        </w:rPr>
        <w:t xml:space="preserve">лен Партнерства должен соответствовать Требованиям к выдаче Свидетельств о допуске указанным </w:t>
      </w:r>
      <w:r w:rsidR="007F0A6A" w:rsidRPr="008A145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F0DAC" w:rsidRPr="008A1455">
        <w:rPr>
          <w:rFonts w:ascii="Times New Roman" w:eastAsia="Times New Roman" w:hAnsi="Times New Roman" w:cs="Times New Roman"/>
          <w:sz w:val="24"/>
          <w:szCs w:val="24"/>
        </w:rPr>
        <w:t>настоящих требовани</w:t>
      </w:r>
      <w:r w:rsidR="007F0A6A" w:rsidRPr="008A1455">
        <w:rPr>
          <w:rFonts w:ascii="Times New Roman" w:eastAsia="Times New Roman" w:hAnsi="Times New Roman" w:cs="Times New Roman"/>
          <w:sz w:val="24"/>
          <w:szCs w:val="24"/>
        </w:rPr>
        <w:t>ях</w:t>
      </w:r>
      <w:r w:rsidR="003F0DAC" w:rsidRPr="008A1455">
        <w:rPr>
          <w:rFonts w:ascii="Times New Roman" w:eastAsia="Times New Roman" w:hAnsi="Times New Roman" w:cs="Times New Roman"/>
          <w:sz w:val="24"/>
          <w:szCs w:val="24"/>
        </w:rPr>
        <w:t xml:space="preserve"> к конкретным видам работ по строительству, реконструкции, капитальному ремонту объектов капитального строительства.</w:t>
      </w:r>
    </w:p>
    <w:p w:rsidR="007E2CBE" w:rsidRDefault="007E2CBE" w:rsidP="007E2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ыступил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E2CBE" w:rsidRDefault="007E2CBE" w:rsidP="007E2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0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Бардакова</w:t>
      </w:r>
      <w:proofErr w:type="spellEnd"/>
      <w:r w:rsidRPr="00610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Л.И.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Председатель Контрольног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комитета и сообщила, что члены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Партнерства: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«АМАТ» (акт </w:t>
      </w:r>
      <w:r w:rsidRPr="00B10232">
        <w:rPr>
          <w:rFonts w:ascii="Times New Roman" w:eastAsia="Times New Roman" w:hAnsi="Times New Roman" w:cs="Times New Roman"/>
          <w:sz w:val="24"/>
          <w:szCs w:val="24"/>
          <w:lang w:eastAsia="ru-RU"/>
        </w:rPr>
        <w:t>№211 от 30.06.2014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F4F5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Pr="007F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«АСУ Юг-Сервис»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F4F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№210 о 30.06.2014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г.) 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Партнерство </w:t>
      </w:r>
      <w:r w:rsidRPr="001C65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свидетельствующие об устранении нарушений, выявленных в результате контрольных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 чем свидетельствуют заключения Контрольного комитета.</w:t>
      </w:r>
    </w:p>
    <w:p w:rsidR="007E2CBE" w:rsidRPr="00F16392" w:rsidRDefault="007E2CBE" w:rsidP="00610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Хот А.Г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Партнерства и сообщил, что ООО «ЮФО Капитал Строй» (ИНН 2365020271) оплачена страховая премия в полном размере в ООО РОСО «ЕВРОИНС» по договору страхования </w:t>
      </w:r>
      <w:r w:rsidRPr="006102D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гражданской ответственности и предоставлено обязательство представить в Партнёрство договор страхования гражданской ответственности в срок до 05.09.2014г.</w:t>
      </w:r>
      <w:r w:rsidR="006102D7" w:rsidRPr="0061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ООО «</w:t>
      </w:r>
      <w:proofErr w:type="spellStart"/>
      <w:r w:rsidR="006102D7" w:rsidRPr="006102D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ЭнергоНефтеГазПроект</w:t>
      </w:r>
      <w:proofErr w:type="spellEnd"/>
      <w:r w:rsidR="006102D7" w:rsidRPr="0061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102D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102D7" w:rsidRPr="006102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7733629794</w:t>
      </w:r>
      <w:r w:rsidR="0061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дату заседания Дисциплинарной комиссии Партнерства оплачена задолженность по членским взносам в размере 47 000 рублей, таким образом, на 28.08.2014г. задолженность </w:t>
      </w:r>
      <w:r w:rsidR="006102D7" w:rsidRPr="00610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6102D7" w:rsidRPr="006102D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ЭнергоНефтеГазПроект</w:t>
      </w:r>
      <w:proofErr w:type="spellEnd"/>
      <w:r w:rsidR="006102D7" w:rsidRPr="0061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10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40 000 рублей. </w:t>
      </w:r>
    </w:p>
    <w:p w:rsidR="007E2CBE" w:rsidRDefault="007E2CBE" w:rsidP="007E2C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10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Хунагов</w:t>
      </w:r>
      <w:proofErr w:type="spellEnd"/>
      <w:r w:rsidRPr="00610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Х.С.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Дисциплинарной комиссии предложил, руководствуясь п.5.7.2.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мерах дисциплинарного воздействия НП «СРО «Краснодарские строители»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применении мер дисциплинарного воздействия в отношен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Pr="00B10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Pr="00B10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«АМАТ» (ИНН 2308166933)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ООО «ЮФО Капитал Строй» (ИНН 2365020271) и </w:t>
      </w:r>
      <w:r w:rsidRPr="007F4F5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«АСУ Юг-Сервис»</w:t>
      </w:r>
      <w:r w:rsidRPr="007F4F5A">
        <w:t xml:space="preserve"> </w:t>
      </w:r>
      <w:r>
        <w:t>(</w:t>
      </w:r>
      <w:r w:rsidRPr="007F4F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2321014489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A1455" w:rsidRDefault="00B61D22" w:rsidP="00B61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72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Тульчинский</w:t>
      </w:r>
      <w:proofErr w:type="spellEnd"/>
      <w:r w:rsidRPr="00872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член Дисциплинарной комиссии, и предложил </w:t>
      </w:r>
      <w:r w:rsidR="008A1455">
        <w:rPr>
          <w:rFonts w:ascii="Times New Roman" w:hAnsi="Times New Roman" w:cs="Times New Roman"/>
          <w:sz w:val="24"/>
          <w:szCs w:val="24"/>
        </w:rPr>
        <w:t>з</w:t>
      </w:r>
      <w:r w:rsidR="008A1455" w:rsidRPr="008A1455">
        <w:rPr>
          <w:rFonts w:ascii="Times New Roman" w:hAnsi="Times New Roman" w:cs="Times New Roman"/>
          <w:sz w:val="24"/>
          <w:szCs w:val="24"/>
        </w:rPr>
        <w:t>а нарушение Требований к выдаче свидетельства о допуске НП «СРО «Краснодарские строители», неоднократную неуплату в течение одного года членских взносов и грубое нарушение требований правил саморегулирования в части страхования на основании пп.1 ч.2 ст. 55.15, пп.1 части 2 статьи 55.7.</w:t>
      </w:r>
      <w:proofErr w:type="gramEnd"/>
      <w:r w:rsidR="008A1455" w:rsidRPr="008A1455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РФ,  пункта 5.2. подпункта 1 пункта 15.2. Устава Партнерства, п. 2.1.1., </w:t>
      </w:r>
      <w:proofErr w:type="spellStart"/>
      <w:r w:rsidR="008A1455" w:rsidRPr="008A1455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8A1455" w:rsidRPr="008A1455">
        <w:rPr>
          <w:rFonts w:ascii="Times New Roman" w:hAnsi="Times New Roman" w:cs="Times New Roman"/>
          <w:sz w:val="24"/>
          <w:szCs w:val="24"/>
        </w:rPr>
        <w:t>. а) п.2.3., п.4.1. Положения о мерах дисциплинарного воздействия</w:t>
      </w:r>
      <w:r w:rsidR="008A1455" w:rsidRPr="008A14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1455" w:rsidRPr="008A1455">
        <w:rPr>
          <w:rFonts w:ascii="Times New Roman" w:hAnsi="Times New Roman" w:cs="Times New Roman"/>
          <w:sz w:val="24"/>
          <w:szCs w:val="24"/>
        </w:rPr>
        <w:t>НП «СРО «Краснодарские строители»</w:t>
      </w:r>
      <w:r w:rsidR="008A1455">
        <w:rPr>
          <w:rFonts w:ascii="Times New Roman" w:hAnsi="Times New Roman" w:cs="Times New Roman"/>
          <w:sz w:val="24"/>
          <w:szCs w:val="24"/>
        </w:rPr>
        <w:t xml:space="preserve"> </w:t>
      </w:r>
      <w:r w:rsidR="008A1455" w:rsidRPr="008A1455">
        <w:rPr>
          <w:rFonts w:ascii="Times New Roman" w:eastAsia="Times New Roman" w:hAnsi="Times New Roman" w:cs="Times New Roman"/>
          <w:sz w:val="24"/>
          <w:szCs w:val="24"/>
        </w:rPr>
        <w:t xml:space="preserve">применить в отношении: </w:t>
      </w:r>
    </w:p>
    <w:p w:rsidR="007E2CBE" w:rsidRDefault="00872B74" w:rsidP="007E2C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72B74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872B74">
        <w:rPr>
          <w:rFonts w:ascii="Times New Roman" w:eastAsia="Times New Roman" w:hAnsi="Times New Roman" w:cs="Times New Roman"/>
          <w:sz w:val="24"/>
          <w:szCs w:val="24"/>
        </w:rPr>
        <w:t>СтройЮгИнвест</w:t>
      </w:r>
      <w:proofErr w:type="spellEnd"/>
      <w:r w:rsidRPr="00872B7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ИНН 2308149688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 xml:space="preserve">ООО СК «Авангард»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ИНН 2310157012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 xml:space="preserve">МКУ «Управление строительства»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ИНН 2315018559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 xml:space="preserve">ООО «Стройиндустрия»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ИНН 2309135374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ООО «ЭЛПИК-Строй»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ИНН 2302057247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 xml:space="preserve">ООО «КРАЙТЭКС»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ИНН 2310146564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 xml:space="preserve">ООО «КОРДОН-ИНТЕР»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ИНН 2308183907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872B74">
        <w:rPr>
          <w:rFonts w:ascii="Times New Roman" w:eastAsia="Times New Roman" w:hAnsi="Times New Roman" w:cs="Times New Roman"/>
          <w:sz w:val="24"/>
          <w:szCs w:val="24"/>
        </w:rPr>
        <w:t>Юрстрой</w:t>
      </w:r>
      <w:proofErr w:type="spellEnd"/>
      <w:r w:rsidRPr="00872B7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ИНН 2308091438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872B74">
        <w:rPr>
          <w:rFonts w:ascii="Times New Roman" w:eastAsia="Times New Roman" w:hAnsi="Times New Roman" w:cs="Times New Roman"/>
          <w:sz w:val="24"/>
          <w:szCs w:val="24"/>
        </w:rPr>
        <w:t>ЭнергоНефтегазПроект</w:t>
      </w:r>
      <w:proofErr w:type="spellEnd"/>
      <w:r w:rsidRPr="00872B7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ИНН 7733629794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 xml:space="preserve">ООО «АКАД»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ИНН 0106006429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ООО «Алмаз-ЭМ»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ИНН 2312118611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 xml:space="preserve">ООО «Анапа-Строй Заказчик»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ИНН 2301056716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ООО «Европейский дом»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ИНН 2317042356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 xml:space="preserve">ООО «РГК-Строй-Юг»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ИНН 2320197180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gramStart"/>
      <w:r w:rsidRPr="00872B74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872B74">
        <w:rPr>
          <w:rFonts w:ascii="Times New Roman" w:eastAsia="Times New Roman" w:hAnsi="Times New Roman" w:cs="Times New Roman"/>
          <w:sz w:val="24"/>
          <w:szCs w:val="24"/>
        </w:rPr>
        <w:t>Технострой</w:t>
      </w:r>
      <w:proofErr w:type="spellEnd"/>
      <w:r w:rsidRPr="00872B7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ИНН 2311121883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872B74">
        <w:rPr>
          <w:rFonts w:ascii="Times New Roman" w:eastAsia="Times New Roman" w:hAnsi="Times New Roman" w:cs="Times New Roman"/>
          <w:sz w:val="24"/>
          <w:szCs w:val="24"/>
        </w:rPr>
        <w:t>Югстройсервис</w:t>
      </w:r>
      <w:proofErr w:type="spellEnd"/>
      <w:r w:rsidRPr="00872B7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ИНН 2309100597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ООО фирма «</w:t>
      </w:r>
      <w:proofErr w:type="spellStart"/>
      <w:r w:rsidRPr="00872B74">
        <w:rPr>
          <w:rFonts w:ascii="Times New Roman" w:eastAsia="Times New Roman" w:hAnsi="Times New Roman" w:cs="Times New Roman"/>
          <w:sz w:val="24"/>
          <w:szCs w:val="24"/>
        </w:rPr>
        <w:t>Актон</w:t>
      </w:r>
      <w:proofErr w:type="spellEnd"/>
      <w:r w:rsidRPr="00872B7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ИНН 2328009150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872B74">
        <w:rPr>
          <w:rFonts w:ascii="Times New Roman" w:eastAsia="Times New Roman" w:hAnsi="Times New Roman" w:cs="Times New Roman"/>
          <w:sz w:val="24"/>
          <w:szCs w:val="24"/>
        </w:rPr>
        <w:t>РенАл</w:t>
      </w:r>
      <w:proofErr w:type="spellEnd"/>
      <w:r w:rsidRPr="00872B7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ИНН 2309108719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 xml:space="preserve">ООО Инжиниринговая компания «АННАР»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ИНН 2311094301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ООО «МАССИВ»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ИНН 2315097423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 xml:space="preserve">ООО «ГАЗМОНТАЖ»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ИНН 0108003670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872B74">
        <w:rPr>
          <w:rFonts w:ascii="Times New Roman" w:eastAsia="Times New Roman" w:hAnsi="Times New Roman" w:cs="Times New Roman"/>
          <w:sz w:val="24"/>
          <w:szCs w:val="24"/>
        </w:rPr>
        <w:t>Промстрой</w:t>
      </w:r>
      <w:proofErr w:type="spellEnd"/>
      <w:r w:rsidRPr="00872B7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 xml:space="preserve">ИНН 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lastRenderedPageBreak/>
        <w:t>0105052430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 xml:space="preserve">ООО «Дело»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ИНН 2312032146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– меру дисциплинарного воздействия ПРЕДПИСАНИЕ и установить срок устранения выявленных нарушений до 15 сентября 2014 года. </w:t>
      </w:r>
      <w:proofErr w:type="gramEnd"/>
    </w:p>
    <w:p w:rsidR="00AE675A" w:rsidRDefault="00AE675A" w:rsidP="00AE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отношении</w:t>
      </w:r>
      <w:r w:rsidR="00E606F3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ООО «АМАТ» (ИНН 2308166933), </w:t>
      </w:r>
      <w:r w:rsidRPr="00AE675A">
        <w:rPr>
          <w:rFonts w:ascii="Times New Roman" w:eastAsia="Times New Roman" w:hAnsi="Times New Roman" w:cs="Times New Roman"/>
          <w:sz w:val="24"/>
          <w:szCs w:val="24"/>
        </w:rPr>
        <w:t>ООО «АСУ Юг-Сервис» (ИНН 2321014489)</w:t>
      </w:r>
      <w:r>
        <w:rPr>
          <w:rFonts w:ascii="Times New Roman" w:eastAsia="Times New Roman" w:hAnsi="Times New Roman" w:cs="Times New Roman"/>
          <w:sz w:val="24"/>
          <w:szCs w:val="24"/>
        </w:rPr>
        <w:t>, ООО «ЮФО К</w:t>
      </w:r>
      <w:r w:rsidRPr="00AE675A">
        <w:rPr>
          <w:rFonts w:ascii="Times New Roman" w:eastAsia="Times New Roman" w:hAnsi="Times New Roman" w:cs="Times New Roman"/>
          <w:sz w:val="24"/>
          <w:szCs w:val="24"/>
        </w:rPr>
        <w:t>апитал-Строй» (ИНН 2365020271)</w:t>
      </w:r>
      <w:r w:rsidR="00E606F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675A">
        <w:rPr>
          <w:rFonts w:ascii="Times New Roman" w:eastAsia="Times New Roman" w:hAnsi="Times New Roman" w:cs="Times New Roman"/>
          <w:sz w:val="24"/>
          <w:szCs w:val="24"/>
        </w:rPr>
        <w:t>руководствуясь п.5.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E675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E675A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мерах дисциплинарного воздействия НП «СРО «Краснодарские строители»</w:t>
      </w:r>
      <w:r w:rsidR="00E606F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E67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отказать в применении мер дисциплинарного воздействия</w:t>
      </w:r>
      <w:r w:rsidRPr="00AE67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2B74" w:rsidRPr="0080041D" w:rsidRDefault="0080041D" w:rsidP="00872B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872B74" w:rsidRPr="0080041D">
        <w:rPr>
          <w:rFonts w:ascii="Times New Roman" w:eastAsia="Times New Roman" w:hAnsi="Times New Roman" w:cs="Times New Roman"/>
          <w:sz w:val="24"/>
          <w:szCs w:val="24"/>
        </w:rPr>
        <w:t>ицун</w:t>
      </w:r>
      <w:proofErr w:type="spellEnd"/>
      <w:r w:rsidR="00872B74" w:rsidRPr="0080041D">
        <w:rPr>
          <w:rFonts w:ascii="Times New Roman" w:eastAsia="Times New Roman" w:hAnsi="Times New Roman" w:cs="Times New Roman"/>
          <w:sz w:val="24"/>
          <w:szCs w:val="24"/>
        </w:rPr>
        <w:t xml:space="preserve"> Владимир Иванович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72B74" w:rsidRPr="0080041D">
        <w:rPr>
          <w:rFonts w:ascii="Times New Roman" w:eastAsia="Times New Roman" w:hAnsi="Times New Roman" w:cs="Times New Roman"/>
          <w:sz w:val="24"/>
          <w:szCs w:val="24"/>
        </w:rPr>
        <w:t>Кривушичев</w:t>
      </w:r>
      <w:proofErr w:type="spellEnd"/>
      <w:r w:rsidR="00872B74" w:rsidRPr="0080041D">
        <w:rPr>
          <w:rFonts w:ascii="Times New Roman" w:eastAsia="Times New Roman" w:hAnsi="Times New Roman" w:cs="Times New Roman"/>
          <w:sz w:val="24"/>
          <w:szCs w:val="24"/>
        </w:rPr>
        <w:t xml:space="preserve"> Сергей Анатольевич</w:t>
      </w:r>
      <w:r w:rsidRPr="008004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72B74" w:rsidRPr="0080041D">
        <w:rPr>
          <w:rFonts w:ascii="Times New Roman" w:eastAsia="Times New Roman" w:hAnsi="Times New Roman" w:cs="Times New Roman"/>
          <w:sz w:val="24"/>
          <w:szCs w:val="24"/>
        </w:rPr>
        <w:t>Хунагов</w:t>
      </w:r>
      <w:proofErr w:type="spellEnd"/>
      <w:r w:rsidR="00872B74" w:rsidRPr="0080041D">
        <w:rPr>
          <w:rFonts w:ascii="Times New Roman" w:eastAsia="Times New Roman" w:hAnsi="Times New Roman" w:cs="Times New Roman"/>
          <w:sz w:val="24"/>
          <w:szCs w:val="24"/>
        </w:rPr>
        <w:t xml:space="preserve"> Хазрет </w:t>
      </w:r>
      <w:proofErr w:type="spellStart"/>
      <w:r w:rsidR="00872B74" w:rsidRPr="0080041D">
        <w:rPr>
          <w:rFonts w:ascii="Times New Roman" w:eastAsia="Times New Roman" w:hAnsi="Times New Roman" w:cs="Times New Roman"/>
          <w:sz w:val="24"/>
          <w:szCs w:val="24"/>
        </w:rPr>
        <w:t>Саферович</w:t>
      </w:r>
      <w:proofErr w:type="spellEnd"/>
      <w:r w:rsidRPr="0080041D">
        <w:rPr>
          <w:rFonts w:ascii="Times New Roman" w:eastAsia="Times New Roman" w:hAnsi="Times New Roman" w:cs="Times New Roman"/>
          <w:sz w:val="24"/>
          <w:szCs w:val="24"/>
        </w:rPr>
        <w:t xml:space="preserve"> поддержали </w:t>
      </w:r>
      <w:r w:rsidRPr="0080041D">
        <w:rPr>
          <w:rFonts w:ascii="Times New Roman" w:eastAsia="Times New Roman" w:hAnsi="Times New Roman" w:cs="Times New Roman"/>
          <w:sz w:val="24"/>
          <w:szCs w:val="24"/>
        </w:rPr>
        <w:t>внесенные предложения</w:t>
      </w:r>
      <w:r w:rsidRPr="0080041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8004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41D">
        <w:rPr>
          <w:rFonts w:ascii="Times New Roman" w:eastAsia="Times New Roman" w:hAnsi="Times New Roman" w:cs="Times New Roman"/>
          <w:sz w:val="24"/>
          <w:szCs w:val="24"/>
        </w:rPr>
        <w:t>предложили проголосовать.</w:t>
      </w:r>
    </w:p>
    <w:p w:rsidR="0080041D" w:rsidRPr="0080041D" w:rsidRDefault="0080041D" w:rsidP="008004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8004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основании </w:t>
      </w:r>
      <w:proofErr w:type="gramStart"/>
      <w:r w:rsidRPr="0080041D">
        <w:rPr>
          <w:rFonts w:ascii="Times New Roman" w:eastAsia="Calibri" w:hAnsi="Times New Roman" w:cs="Times New Roman"/>
          <w:sz w:val="24"/>
          <w:szCs w:val="24"/>
          <w:lang w:eastAsia="ru-RU"/>
        </w:rPr>
        <w:t>изложенного</w:t>
      </w:r>
      <w:proofErr w:type="gramEnd"/>
      <w:r w:rsidRPr="008004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и, руководствуясь статьей 55.15 Градостроительного кодекса РФ, Уставом НП «СРО «Краснодарские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строители</w:t>
      </w:r>
      <w:r w:rsidRPr="008004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Положением о мерах дисциплинарного воздействия НП «СРО «Краснодарские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строители</w:t>
      </w:r>
      <w:r w:rsidRPr="008004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Положением о Дисциплинарной комиссии НП «СРО «Краснодарские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строители</w:t>
      </w:r>
      <w:r w:rsidRPr="008004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Дисциплинарной комиссией Партнерства </w:t>
      </w:r>
      <w:r w:rsidRPr="008004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ПРИНЯТО РЕШЕНИЕ:</w:t>
      </w:r>
      <w:r w:rsidRPr="0080041D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80041D" w:rsidRDefault="0080041D" w:rsidP="00800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41D" w:rsidRPr="0080041D" w:rsidRDefault="0080041D" w:rsidP="00800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в отношен</w:t>
      </w:r>
      <w:proofErr w:type="gramStart"/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Pr="00872B7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872B74">
        <w:rPr>
          <w:rFonts w:ascii="Times New Roman" w:eastAsia="Times New Roman" w:hAnsi="Times New Roman" w:cs="Times New Roman"/>
          <w:sz w:val="24"/>
          <w:szCs w:val="24"/>
        </w:rPr>
        <w:t>СтройЮгИнвест</w:t>
      </w:r>
      <w:proofErr w:type="spellEnd"/>
      <w:r w:rsidRPr="00872B7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ИНН 2308149688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меру дисциплинарного воздействия в виде ПРЕДПИСАНИЯ об устранении нарушений и установить срок исполнения – до 15 сентября 2014 года.</w:t>
      </w:r>
    </w:p>
    <w:p w:rsidR="0080041D" w:rsidRPr="0080041D" w:rsidRDefault="0080041D" w:rsidP="00800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Предупредить 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872B74">
        <w:rPr>
          <w:rFonts w:ascii="Times New Roman" w:eastAsia="Times New Roman" w:hAnsi="Times New Roman" w:cs="Times New Roman"/>
          <w:sz w:val="24"/>
          <w:szCs w:val="24"/>
        </w:rPr>
        <w:t>СтройЮгИнвест</w:t>
      </w:r>
      <w:proofErr w:type="spellEnd"/>
      <w:r w:rsidRPr="00872B7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ИНН 2308149688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необходимости исполнения обязанности, установленной п.4.3. Положения о мерах дисциплинарного воздействия НП «СРО «Краснодарские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 уведомлению Партнерства в письменной форме об устранении нарушений до окончания срока, установленного предписанием. </w:t>
      </w:r>
    </w:p>
    <w:p w:rsidR="0080041D" w:rsidRPr="0080041D" w:rsidRDefault="0080041D" w:rsidP="00800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Итоги голосования: </w:t>
      </w:r>
    </w:p>
    <w:p w:rsidR="0080041D" w:rsidRDefault="0080041D" w:rsidP="0080041D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b/>
          <w:i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«за»- 3 голоса, «против»- 0 голосов, «воздержалось»- 0 голосов.</w:t>
      </w:r>
      <w:r w:rsidRPr="0080041D">
        <w:rPr>
          <w:rFonts w:ascii="Times New Roman" w:eastAsia="Times New Roman" w:hAnsi="Times New Roman" w:cs="Courier New"/>
          <w:b/>
          <w:i/>
          <w:sz w:val="24"/>
          <w:szCs w:val="24"/>
          <w:lang w:eastAsia="ru-RU"/>
        </w:rPr>
        <w:t xml:space="preserve"> </w:t>
      </w:r>
    </w:p>
    <w:p w:rsidR="0080041D" w:rsidRPr="0080041D" w:rsidRDefault="0080041D" w:rsidP="0080041D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b/>
          <w:i/>
          <w:sz w:val="24"/>
          <w:szCs w:val="24"/>
          <w:lang w:eastAsia="ru-RU"/>
        </w:rPr>
      </w:pPr>
    </w:p>
    <w:p w:rsidR="0080041D" w:rsidRPr="0080041D" w:rsidRDefault="0080041D" w:rsidP="00800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в отношен</w:t>
      </w:r>
      <w:proofErr w:type="gramStart"/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Pr="00872B74">
        <w:rPr>
          <w:rFonts w:ascii="Times New Roman" w:eastAsia="Times New Roman" w:hAnsi="Times New Roman" w:cs="Times New Roman"/>
          <w:sz w:val="24"/>
          <w:szCs w:val="24"/>
        </w:rPr>
        <w:t xml:space="preserve"> СК «Авангард»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ИНН 2310157012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меру дисциплинарного воздействия в виде ПРЕДПИСАНИЯ об устранении нарушений и установить срок исполнения – до 15 сентября 2014 года.</w:t>
      </w:r>
    </w:p>
    <w:p w:rsidR="0080041D" w:rsidRPr="0080041D" w:rsidRDefault="0080041D" w:rsidP="00800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Предупредить 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 xml:space="preserve">ООО СК «Авангард»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ИНН 2310157012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исполнения обязанности, установленной п.4.3. Положения о мерах дисциплинарного воздействия НП «СРО «Краснодарские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 уведомлению Партнерства в письменной форме об устранении нарушений до окончания срока, установленного предписанием. </w:t>
      </w:r>
    </w:p>
    <w:p w:rsidR="0080041D" w:rsidRPr="0080041D" w:rsidRDefault="0080041D" w:rsidP="00800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Итоги голосования: </w:t>
      </w:r>
    </w:p>
    <w:p w:rsidR="0080041D" w:rsidRPr="0080041D" w:rsidRDefault="0080041D" w:rsidP="0080041D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b/>
          <w:i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«за»-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«против»- 0 голосов, «воздержалось»- 0 голосов.</w:t>
      </w:r>
      <w:r w:rsidRPr="0080041D">
        <w:rPr>
          <w:rFonts w:ascii="Times New Roman" w:eastAsia="Times New Roman" w:hAnsi="Times New Roman" w:cs="Courier New"/>
          <w:b/>
          <w:i/>
          <w:sz w:val="24"/>
          <w:szCs w:val="24"/>
          <w:lang w:eastAsia="ru-RU"/>
        </w:rPr>
        <w:t xml:space="preserve"> </w:t>
      </w:r>
    </w:p>
    <w:p w:rsidR="0080041D" w:rsidRDefault="0080041D" w:rsidP="007E2C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041D" w:rsidRPr="0080041D" w:rsidRDefault="0080041D" w:rsidP="00800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Применить в отношении 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 xml:space="preserve">МКУ «Управление строительства»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ИНН 2315018559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меру дисциплинарного воздействия в виде ПРЕДПИСАНИЯ об устранении нарушений и установить срок исполнения – до 15 сентября 2014 года.</w:t>
      </w:r>
    </w:p>
    <w:p w:rsidR="0080041D" w:rsidRPr="0080041D" w:rsidRDefault="0080041D" w:rsidP="00800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Предупредить 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 xml:space="preserve">МКУ «Управление строительства»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ИНН 2315018559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исполнения обязанности, установленной п.4.3. Положения о мерах дисциплинарного воздействия НП «СРО «Краснодарские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 уведомлению Партнерства в письменной форме об устранении нарушений до окончания срока, установленного предписанием. </w:t>
      </w:r>
    </w:p>
    <w:p w:rsidR="0080041D" w:rsidRPr="0080041D" w:rsidRDefault="0080041D" w:rsidP="00800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Итоги голосования: </w:t>
      </w:r>
    </w:p>
    <w:p w:rsidR="0080041D" w:rsidRPr="0080041D" w:rsidRDefault="0080041D" w:rsidP="0080041D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b/>
          <w:i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«за»-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 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голос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«против»- 0 голосов, «воздержалось»- 0 голосов.</w:t>
      </w:r>
      <w:r w:rsidRPr="0080041D">
        <w:rPr>
          <w:rFonts w:ascii="Times New Roman" w:eastAsia="Times New Roman" w:hAnsi="Times New Roman" w:cs="Courier New"/>
          <w:b/>
          <w:i/>
          <w:sz w:val="24"/>
          <w:szCs w:val="24"/>
          <w:lang w:eastAsia="ru-RU"/>
        </w:rPr>
        <w:t xml:space="preserve"> </w:t>
      </w:r>
    </w:p>
    <w:p w:rsidR="0080041D" w:rsidRDefault="0080041D" w:rsidP="00800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41D" w:rsidRPr="0080041D" w:rsidRDefault="0080041D" w:rsidP="00800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в отношен</w:t>
      </w:r>
      <w:proofErr w:type="gramStart"/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Pr="00872B74">
        <w:rPr>
          <w:rFonts w:ascii="Times New Roman" w:eastAsia="Times New Roman" w:hAnsi="Times New Roman" w:cs="Times New Roman"/>
          <w:sz w:val="24"/>
          <w:szCs w:val="24"/>
        </w:rPr>
        <w:t xml:space="preserve"> «Стройиндустрия»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ИНН 2309135374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меру дисциплинарного воздействия в виде ПРЕДПИСАНИЯ об устранении нарушений и установить срок исполнения – до 15 сентября 2014 года.</w:t>
      </w:r>
    </w:p>
    <w:p w:rsidR="0080041D" w:rsidRPr="0080041D" w:rsidRDefault="0080041D" w:rsidP="00800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Предупредить </w:t>
      </w:r>
      <w:r w:rsidRPr="0080041D">
        <w:rPr>
          <w:rFonts w:ascii="Times New Roman" w:eastAsia="Times New Roman" w:hAnsi="Times New Roman" w:cs="Times New Roman"/>
          <w:sz w:val="24"/>
          <w:szCs w:val="24"/>
        </w:rPr>
        <w:t>ООО «Стройиндустрия» (ИНН 2309135374)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исполнения обязанности, установленной п.4.3. Положения о мерах дисциплинарного воздействия НП «СРО «Краснодарские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 уведомлению Партнерства в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письменной форме об устранении нарушений до окончания срока, установленного предписанием. </w:t>
      </w:r>
    </w:p>
    <w:p w:rsidR="0080041D" w:rsidRPr="0080041D" w:rsidRDefault="0080041D" w:rsidP="00800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Итоги голосования: </w:t>
      </w:r>
    </w:p>
    <w:p w:rsidR="0080041D" w:rsidRDefault="0080041D" w:rsidP="00800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«за»-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«против»- 0 голосов, «воздержалось»- 0 голосов.</w:t>
      </w:r>
    </w:p>
    <w:p w:rsidR="0080041D" w:rsidRPr="0080041D" w:rsidRDefault="0080041D" w:rsidP="00800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в отношен</w:t>
      </w:r>
      <w:proofErr w:type="gramStart"/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Pr="00872B74">
        <w:rPr>
          <w:rFonts w:ascii="Times New Roman" w:eastAsia="Times New Roman" w:hAnsi="Times New Roman" w:cs="Times New Roman"/>
          <w:sz w:val="24"/>
          <w:szCs w:val="24"/>
        </w:rPr>
        <w:t xml:space="preserve"> «ЭЛПИК-Строй»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ИНН 2302057247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меру дисциплинарного воздействия в виде ПРЕДПИСАНИЯ об устранении нарушений и установить срок исполнения – до 15 сентября 2014 года.</w:t>
      </w:r>
    </w:p>
    <w:p w:rsidR="0080041D" w:rsidRPr="0080041D" w:rsidRDefault="0080041D" w:rsidP="00800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Предупредить 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ООО «ЭЛПИК-Строй»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ИНН 2302057247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исполнения обязанности, установленной п.4.3. Положения о мерах дисциплинарного воздействия НП «СРО «Краснодарские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 уведомлению Партнерства в письменной форме об устранении нарушений до окончания срока, установленного предписанием. </w:t>
      </w:r>
    </w:p>
    <w:p w:rsidR="0080041D" w:rsidRPr="0080041D" w:rsidRDefault="0080041D" w:rsidP="00800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Итоги голосования: </w:t>
      </w:r>
    </w:p>
    <w:p w:rsidR="0080041D" w:rsidRDefault="0080041D" w:rsidP="00800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«за»-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«против»- 0 голосов, «воздержалось»- 0 голосов.</w:t>
      </w:r>
    </w:p>
    <w:p w:rsidR="0080041D" w:rsidRDefault="0080041D" w:rsidP="00800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41D" w:rsidRPr="0080041D" w:rsidRDefault="0080041D" w:rsidP="00800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в отношен</w:t>
      </w:r>
      <w:proofErr w:type="gramStart"/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Pr="00872B74">
        <w:rPr>
          <w:rFonts w:ascii="Times New Roman" w:eastAsia="Times New Roman" w:hAnsi="Times New Roman" w:cs="Times New Roman"/>
          <w:sz w:val="24"/>
          <w:szCs w:val="24"/>
        </w:rPr>
        <w:t xml:space="preserve"> «КРАЙТЭКС»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ИНН 2310146564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меру дисциплинарного воздействия в виде ПРЕДПИСАНИЯ об устранении нарушений и установить срок исполнения – до 15 сентября 2014 года.</w:t>
      </w:r>
    </w:p>
    <w:p w:rsidR="0080041D" w:rsidRPr="0080041D" w:rsidRDefault="0080041D" w:rsidP="00800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Предупредить 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 xml:space="preserve">ООО «КРАЙТЭКС»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ИНН 2310146564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исполнения обязанности, установленной п.4.3. Положения о мерах дисциплинарного воздействия НП «СРО «Краснодарские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 уведомлению Партнерства в письменной форме об устранении нарушений до окончания срока, установленного предписанием. </w:t>
      </w:r>
    </w:p>
    <w:p w:rsidR="0080041D" w:rsidRPr="0080041D" w:rsidRDefault="0080041D" w:rsidP="00800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Итоги голосования: </w:t>
      </w:r>
    </w:p>
    <w:p w:rsidR="0080041D" w:rsidRDefault="0080041D" w:rsidP="00800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«за»-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«против»- 0 голосов, «воздержалось»- 0 голосов.</w:t>
      </w:r>
    </w:p>
    <w:p w:rsidR="007E2CBE" w:rsidRDefault="007E2CBE" w:rsidP="007E2C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41D" w:rsidRPr="0080041D" w:rsidRDefault="0080041D" w:rsidP="00800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в отношен</w:t>
      </w:r>
      <w:proofErr w:type="gramStart"/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Pr="0080041D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Pr="0080041D">
        <w:rPr>
          <w:rFonts w:ascii="Times New Roman" w:eastAsia="Times New Roman" w:hAnsi="Times New Roman" w:cs="Times New Roman"/>
          <w:sz w:val="24"/>
          <w:szCs w:val="24"/>
        </w:rPr>
        <w:t xml:space="preserve"> «КОРДОН-ИНТЕР» (ИНН 2308183907)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меру дисциплинарного воздействия в виде ПРЕДПИСАНИЯ об устранении нарушений и установить срок исполнения – до 15 сентября 2014 года.</w:t>
      </w:r>
    </w:p>
    <w:p w:rsidR="0080041D" w:rsidRPr="0080041D" w:rsidRDefault="0080041D" w:rsidP="00800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Предупредить </w:t>
      </w:r>
      <w:r w:rsidRPr="0080041D">
        <w:rPr>
          <w:rFonts w:ascii="Times New Roman" w:eastAsia="Times New Roman" w:hAnsi="Times New Roman" w:cs="Times New Roman"/>
          <w:sz w:val="24"/>
          <w:szCs w:val="24"/>
        </w:rPr>
        <w:t>ООО «КОРДОН-ИНТЕР» (ИНН 2308183907)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исполнения обязанности, установленной п.4.3. Положения о мерах дисциплинарного воздействия НП «СРО «Краснодарские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 уведомлению Партнерства в письменной форме об устранении нарушений до окончания срока, установленного предписанием. </w:t>
      </w:r>
    </w:p>
    <w:p w:rsidR="0080041D" w:rsidRPr="0080041D" w:rsidRDefault="0080041D" w:rsidP="00800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Итоги голосования: </w:t>
      </w:r>
    </w:p>
    <w:p w:rsidR="0080041D" w:rsidRDefault="0080041D" w:rsidP="00800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«за»-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«против»- 0 голосов, «воздержалось»- 0 голосов.</w:t>
      </w:r>
    </w:p>
    <w:p w:rsidR="0080041D" w:rsidRDefault="0080041D" w:rsidP="00800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41D" w:rsidRPr="0080041D" w:rsidRDefault="0080041D" w:rsidP="00800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75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E675A" w:rsidRPr="00AE675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E67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в отношен</w:t>
      </w:r>
      <w:proofErr w:type="gramStart"/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Pr="0080041D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Pr="0080041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80041D">
        <w:rPr>
          <w:rFonts w:ascii="Times New Roman" w:eastAsia="Times New Roman" w:hAnsi="Times New Roman" w:cs="Times New Roman"/>
          <w:sz w:val="24"/>
          <w:szCs w:val="24"/>
        </w:rPr>
        <w:t>Юрстрой</w:t>
      </w:r>
      <w:proofErr w:type="spellEnd"/>
      <w:r w:rsidRPr="0080041D">
        <w:rPr>
          <w:rFonts w:ascii="Times New Roman" w:eastAsia="Times New Roman" w:hAnsi="Times New Roman" w:cs="Times New Roman"/>
          <w:sz w:val="24"/>
          <w:szCs w:val="24"/>
        </w:rPr>
        <w:t>» (ИНН 2308091438)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меру дисциплинарного воздействия в виде ПРЕДПИСАНИЯ об устранении нарушений и установить срок исполнения – до 15 сентября 2014 года.</w:t>
      </w:r>
    </w:p>
    <w:p w:rsidR="0080041D" w:rsidRPr="0080041D" w:rsidRDefault="0080041D" w:rsidP="00800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Предупредить </w:t>
      </w:r>
      <w:r w:rsidRPr="0080041D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80041D">
        <w:rPr>
          <w:rFonts w:ascii="Times New Roman" w:eastAsia="Times New Roman" w:hAnsi="Times New Roman" w:cs="Times New Roman"/>
          <w:sz w:val="24"/>
          <w:szCs w:val="24"/>
        </w:rPr>
        <w:t>Юрстрой</w:t>
      </w:r>
      <w:proofErr w:type="spellEnd"/>
      <w:r w:rsidRPr="0080041D">
        <w:rPr>
          <w:rFonts w:ascii="Times New Roman" w:eastAsia="Times New Roman" w:hAnsi="Times New Roman" w:cs="Times New Roman"/>
          <w:sz w:val="24"/>
          <w:szCs w:val="24"/>
        </w:rPr>
        <w:t>» (ИНН 2308091438)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исполнения обязанности, установленной п.4.3. Положения о мерах дисциплинарного воздействия НП «СРО «Краснодарские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 уведомлению Партнерства в письменной форме об устранении нарушений до окончания срока, установленного предписанием. </w:t>
      </w:r>
    </w:p>
    <w:p w:rsidR="0080041D" w:rsidRPr="0080041D" w:rsidRDefault="0080041D" w:rsidP="00800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Итоги голосования: </w:t>
      </w:r>
    </w:p>
    <w:p w:rsidR="0080041D" w:rsidRDefault="0080041D" w:rsidP="00800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«за»-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«против»- 0 голосов, «воздержалось»- 0 голосов.</w:t>
      </w:r>
    </w:p>
    <w:p w:rsidR="0080041D" w:rsidRDefault="0080041D" w:rsidP="007E2C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41D" w:rsidRPr="0080041D" w:rsidRDefault="0080041D" w:rsidP="00800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E675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в отношен</w:t>
      </w:r>
      <w:proofErr w:type="gramStart"/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Pr="00872B7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872B74">
        <w:rPr>
          <w:rFonts w:ascii="Times New Roman" w:eastAsia="Times New Roman" w:hAnsi="Times New Roman" w:cs="Times New Roman"/>
          <w:sz w:val="24"/>
          <w:szCs w:val="24"/>
        </w:rPr>
        <w:t>ЭнергоНефтегазПроект</w:t>
      </w:r>
      <w:proofErr w:type="spellEnd"/>
      <w:r w:rsidRPr="00872B7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ИНН 7733629794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меру дисциплинарного воздействия в виде ПРЕДПИСАНИЯ об устранении нарушений и установить срок исполнения – до 15 сентября 2014 года.</w:t>
      </w:r>
    </w:p>
    <w:p w:rsidR="0080041D" w:rsidRPr="0080041D" w:rsidRDefault="0080041D" w:rsidP="00800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Предупредить </w:t>
      </w:r>
      <w:r w:rsidRPr="0080041D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80041D">
        <w:rPr>
          <w:rFonts w:ascii="Times New Roman" w:eastAsia="Times New Roman" w:hAnsi="Times New Roman" w:cs="Times New Roman"/>
          <w:sz w:val="24"/>
          <w:szCs w:val="24"/>
        </w:rPr>
        <w:t>ЭнергоНефтегазПроект</w:t>
      </w:r>
      <w:proofErr w:type="spellEnd"/>
      <w:r w:rsidRPr="0080041D">
        <w:rPr>
          <w:rFonts w:ascii="Times New Roman" w:eastAsia="Times New Roman" w:hAnsi="Times New Roman" w:cs="Times New Roman"/>
          <w:sz w:val="24"/>
          <w:szCs w:val="24"/>
        </w:rPr>
        <w:t>» (ИНН 7733629794)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исполнения обязанности, установленной п.4.3. Положения о мерах дисциплинарного воздействия НП «СРО «Краснодарские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 уведомлению Партнерства в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письменной форме об устранении нарушений до окончания срока, установленного предписанием. </w:t>
      </w:r>
    </w:p>
    <w:p w:rsidR="0080041D" w:rsidRPr="0080041D" w:rsidRDefault="0080041D" w:rsidP="00800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Итоги голосования: </w:t>
      </w:r>
    </w:p>
    <w:p w:rsidR="0080041D" w:rsidRDefault="0080041D" w:rsidP="00800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«за»-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«против»- 0 голосов, «воздержалось»- 0 голосов.</w:t>
      </w:r>
    </w:p>
    <w:p w:rsidR="0080041D" w:rsidRDefault="0080041D" w:rsidP="007E2C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41D" w:rsidRPr="0080041D" w:rsidRDefault="0080041D" w:rsidP="00800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AE675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в отношен</w:t>
      </w:r>
      <w:proofErr w:type="gramStart"/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Pr="0080041D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Pr="0080041D">
        <w:rPr>
          <w:rFonts w:ascii="Times New Roman" w:eastAsia="Times New Roman" w:hAnsi="Times New Roman" w:cs="Times New Roman"/>
          <w:sz w:val="24"/>
          <w:szCs w:val="24"/>
        </w:rPr>
        <w:t xml:space="preserve"> «АКАД» (ИНН 0106006429)</w:t>
      </w:r>
      <w:r w:rsidR="003E3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меру дисциплинарного воздействия в виде ПРЕДПИСАНИЯ об устранении нарушений и установить срок исполнения – до 15 сентября 2014 года.</w:t>
      </w:r>
    </w:p>
    <w:p w:rsidR="0080041D" w:rsidRPr="0080041D" w:rsidRDefault="0080041D" w:rsidP="00800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Предупредить </w:t>
      </w:r>
      <w:r w:rsidRPr="0080041D">
        <w:rPr>
          <w:rFonts w:ascii="Times New Roman" w:eastAsia="Times New Roman" w:hAnsi="Times New Roman" w:cs="Times New Roman"/>
          <w:sz w:val="24"/>
          <w:szCs w:val="24"/>
        </w:rPr>
        <w:t>ООО «АКАД» (ИНН 0106006429)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исполнения обязанности, установленной п.4.3. Положения о мерах дисциплинарного воздействия НП «СРО «Краснодарские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 уведомлению Партнерства в письменной форме об устранении нарушений до окончания срока, установленного предписанием. </w:t>
      </w:r>
    </w:p>
    <w:p w:rsidR="0080041D" w:rsidRPr="0080041D" w:rsidRDefault="0080041D" w:rsidP="00800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Итоги голосования: </w:t>
      </w:r>
    </w:p>
    <w:p w:rsidR="0080041D" w:rsidRDefault="0080041D" w:rsidP="00800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«за»-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«против»- 0 голосов, «воздержалось»- 0 голосов.</w:t>
      </w:r>
    </w:p>
    <w:p w:rsidR="0080041D" w:rsidRDefault="0080041D" w:rsidP="00800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041D" w:rsidRPr="0080041D" w:rsidRDefault="0080041D" w:rsidP="00800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AE675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в отношен</w:t>
      </w:r>
      <w:proofErr w:type="gramStart"/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3E36C8" w:rsidRPr="003E36C8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="003E36C8" w:rsidRPr="003E36C8">
        <w:rPr>
          <w:rFonts w:ascii="Times New Roman" w:eastAsia="Times New Roman" w:hAnsi="Times New Roman" w:cs="Times New Roman"/>
          <w:sz w:val="24"/>
          <w:szCs w:val="24"/>
        </w:rPr>
        <w:t xml:space="preserve"> «Алмаз-ЭМ» (ИНН 2312118611)</w:t>
      </w:r>
      <w:r w:rsidR="003E36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меру дисциплинарного воздействия в виде ПРЕДПИСАНИЯ об устранении нарушений и установить срок исполнения – до 15 сентября 2014 года.</w:t>
      </w:r>
    </w:p>
    <w:p w:rsidR="0080041D" w:rsidRPr="0080041D" w:rsidRDefault="0080041D" w:rsidP="00800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Предупредить </w:t>
      </w:r>
      <w:r w:rsidR="003E36C8" w:rsidRPr="003E36C8">
        <w:rPr>
          <w:rFonts w:ascii="Times New Roman" w:eastAsia="Times New Roman" w:hAnsi="Times New Roman" w:cs="Times New Roman"/>
          <w:sz w:val="24"/>
          <w:szCs w:val="24"/>
        </w:rPr>
        <w:t>ООО «Алмаз-ЭМ» (ИНН 2312118611)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исполнения обязанности, установленной п.4.3. Положения о мерах дисциплинарного воздействия НП «СРО «Краснодарские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 уведомлению Партнерства в письменной форме об устранении нарушений до окончания срока, установленного предписанием. </w:t>
      </w:r>
    </w:p>
    <w:p w:rsidR="0080041D" w:rsidRPr="0080041D" w:rsidRDefault="0080041D" w:rsidP="008004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Итоги голосования: </w:t>
      </w:r>
    </w:p>
    <w:p w:rsidR="0080041D" w:rsidRDefault="0080041D" w:rsidP="00800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«за»-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«против»- 0 голосов, «воздержалось»- 0 голосов.</w:t>
      </w:r>
    </w:p>
    <w:p w:rsidR="003E36C8" w:rsidRDefault="003E36C8" w:rsidP="003E3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6C8" w:rsidRPr="0080041D" w:rsidRDefault="003E36C8" w:rsidP="003E3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AE67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в отношен</w:t>
      </w:r>
      <w:proofErr w:type="gramStart"/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Pr="003E36C8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Pr="003E36C8">
        <w:rPr>
          <w:rFonts w:ascii="Times New Roman" w:eastAsia="Times New Roman" w:hAnsi="Times New Roman" w:cs="Times New Roman"/>
          <w:sz w:val="24"/>
          <w:szCs w:val="24"/>
        </w:rPr>
        <w:t xml:space="preserve"> «Анапа-Строй Заказчик» (ИНН 2301056716)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меру дисциплинарного воздействия в виде ПРЕДПИСАНИЯ об устранении нарушений и установить срок исполнения – до 15 сентября 2014 года.</w:t>
      </w:r>
    </w:p>
    <w:p w:rsidR="003E36C8" w:rsidRPr="0080041D" w:rsidRDefault="003E36C8" w:rsidP="003E3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Предупредить </w:t>
      </w:r>
      <w:r w:rsidRPr="003E36C8">
        <w:rPr>
          <w:rFonts w:ascii="Times New Roman" w:eastAsia="Times New Roman" w:hAnsi="Times New Roman" w:cs="Times New Roman"/>
          <w:sz w:val="24"/>
          <w:szCs w:val="24"/>
        </w:rPr>
        <w:t>ООО «Анапа-Строй Заказчик» (ИНН 2301056716)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исполнения обязанности, установленной п.4.3. Положения о мерах дисциплинарного воздействия НП «СРО «Краснодарские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 уведомлению Партнерства в письменной форме об устранении нарушений до окончания срока, установленного предписанием. </w:t>
      </w:r>
    </w:p>
    <w:p w:rsidR="003E36C8" w:rsidRPr="0080041D" w:rsidRDefault="003E36C8" w:rsidP="003E3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Итоги голосования: </w:t>
      </w:r>
    </w:p>
    <w:p w:rsidR="003E36C8" w:rsidRDefault="003E36C8" w:rsidP="003E3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«за»-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«против»- 0 голосов, «воздержалось»- 0 голосов.</w:t>
      </w:r>
    </w:p>
    <w:p w:rsidR="0080041D" w:rsidRDefault="0080041D" w:rsidP="00800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6C8" w:rsidRPr="0080041D" w:rsidRDefault="003E36C8" w:rsidP="003E3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AE675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в отношен</w:t>
      </w:r>
      <w:proofErr w:type="gramStart"/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Pr="00872B74">
        <w:rPr>
          <w:rFonts w:ascii="Times New Roman" w:eastAsia="Times New Roman" w:hAnsi="Times New Roman" w:cs="Times New Roman"/>
          <w:sz w:val="24"/>
          <w:szCs w:val="24"/>
        </w:rPr>
        <w:t xml:space="preserve"> «Европейский дом»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ИНН 2317042356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меру дисциплинарного воздействия в виде ПРЕДПИСАНИЯ об устранении нарушений и установить срок исполнения – до 15 сентября 2014 года.</w:t>
      </w:r>
    </w:p>
    <w:p w:rsidR="003E36C8" w:rsidRPr="0080041D" w:rsidRDefault="003E36C8" w:rsidP="003E3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Предупредить </w:t>
      </w:r>
      <w:r w:rsidRPr="003E36C8">
        <w:rPr>
          <w:rFonts w:ascii="Times New Roman" w:eastAsia="Times New Roman" w:hAnsi="Times New Roman" w:cs="Times New Roman"/>
          <w:sz w:val="24"/>
          <w:szCs w:val="24"/>
        </w:rPr>
        <w:t>ООО «Европейский дом» (ИНН 2317042356)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исполнения обязанности, установленной п.4.3. Положения о мерах дисциплинарного воздействия НП «СРО «Краснодарские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 уведомлению Партнерства в письменной форме об устранении нарушений до окончания срока, установленного предписанием. </w:t>
      </w:r>
    </w:p>
    <w:p w:rsidR="003E36C8" w:rsidRPr="0080041D" w:rsidRDefault="003E36C8" w:rsidP="003E3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Итоги голосования: </w:t>
      </w:r>
    </w:p>
    <w:p w:rsidR="003E36C8" w:rsidRDefault="003E36C8" w:rsidP="003E3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«за»-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«против»- 0 голосов, «воздержалось»- 0 голосов.</w:t>
      </w:r>
    </w:p>
    <w:p w:rsidR="0080041D" w:rsidRDefault="0080041D" w:rsidP="007E2C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6C8" w:rsidRPr="0080041D" w:rsidRDefault="003E36C8" w:rsidP="003E3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AE67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в отношен</w:t>
      </w:r>
      <w:proofErr w:type="gramStart"/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Pr="003E36C8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Pr="003E36C8">
        <w:rPr>
          <w:rFonts w:ascii="Times New Roman" w:eastAsia="Times New Roman" w:hAnsi="Times New Roman" w:cs="Times New Roman"/>
          <w:sz w:val="24"/>
          <w:szCs w:val="24"/>
        </w:rPr>
        <w:t xml:space="preserve"> «РГК-Строй-Юг» (ИНН 2320197180)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меру дисциплинарного воздействия в виде ПРЕДПИСАНИЯ об устранении нарушений и установить срок исполнения – до 15 сентября 2014 года.</w:t>
      </w:r>
    </w:p>
    <w:p w:rsidR="003E36C8" w:rsidRPr="0080041D" w:rsidRDefault="003E36C8" w:rsidP="003E3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Предупредить 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 xml:space="preserve">ООО «РГК-Строй-Юг»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72B74">
        <w:rPr>
          <w:rFonts w:ascii="Times New Roman" w:eastAsia="Times New Roman" w:hAnsi="Times New Roman" w:cs="Times New Roman"/>
          <w:sz w:val="24"/>
          <w:szCs w:val="24"/>
        </w:rPr>
        <w:t>ИНН 2320197180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исполнения обязанности, установленной п.4.3. Положения о мерах дисциплинарного воздействия НП «СРО «Краснодарские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 уведомлению Партнерства в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письменной форме об устранении нарушений до окончания срока, установленного предписанием. </w:t>
      </w:r>
    </w:p>
    <w:p w:rsidR="003E36C8" w:rsidRPr="0080041D" w:rsidRDefault="003E36C8" w:rsidP="003E3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Итоги голосования: </w:t>
      </w:r>
    </w:p>
    <w:p w:rsidR="003E36C8" w:rsidRDefault="003E36C8" w:rsidP="003E3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«за»-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«против»- 0 голосов, «воздержалось»- 0 голосов.</w:t>
      </w:r>
    </w:p>
    <w:p w:rsidR="003E36C8" w:rsidRDefault="003E36C8" w:rsidP="003E3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6C8" w:rsidRPr="0080041D" w:rsidRDefault="003E36C8" w:rsidP="003E3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AE675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в отношен</w:t>
      </w:r>
      <w:proofErr w:type="gramStart"/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Pr="003E36C8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Pr="003E36C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3E36C8">
        <w:rPr>
          <w:rFonts w:ascii="Times New Roman" w:eastAsia="Times New Roman" w:hAnsi="Times New Roman" w:cs="Times New Roman"/>
          <w:sz w:val="24"/>
          <w:szCs w:val="24"/>
        </w:rPr>
        <w:t>Технострой</w:t>
      </w:r>
      <w:proofErr w:type="spellEnd"/>
      <w:r w:rsidRPr="003E36C8">
        <w:rPr>
          <w:rFonts w:ascii="Times New Roman" w:eastAsia="Times New Roman" w:hAnsi="Times New Roman" w:cs="Times New Roman"/>
          <w:sz w:val="24"/>
          <w:szCs w:val="24"/>
        </w:rPr>
        <w:t>» (ИНН 2311121883)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меру дисциплинарного воздействия в виде ПРЕДПИСАНИЯ об устранении нарушений и установить срок исполнения – до 15 сентября 2014 года.</w:t>
      </w:r>
    </w:p>
    <w:p w:rsidR="003E36C8" w:rsidRPr="0080041D" w:rsidRDefault="003E36C8" w:rsidP="003E3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Предупредить </w:t>
      </w:r>
      <w:r w:rsidRPr="003E36C8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3E36C8">
        <w:rPr>
          <w:rFonts w:ascii="Times New Roman" w:eastAsia="Times New Roman" w:hAnsi="Times New Roman" w:cs="Times New Roman"/>
          <w:sz w:val="24"/>
          <w:szCs w:val="24"/>
        </w:rPr>
        <w:t>Технострой</w:t>
      </w:r>
      <w:proofErr w:type="spellEnd"/>
      <w:r w:rsidRPr="003E36C8">
        <w:rPr>
          <w:rFonts w:ascii="Times New Roman" w:eastAsia="Times New Roman" w:hAnsi="Times New Roman" w:cs="Times New Roman"/>
          <w:sz w:val="24"/>
          <w:szCs w:val="24"/>
        </w:rPr>
        <w:t>» (ИНН 2311121883)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исполнения обязанности, установленной п.4.3. Положения о мерах дисциплинарного воздействия НП «СРО «Краснодарские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 уведомлению Партнерства в письменной форме об устранении нарушений до окончания срока, установленного предписанием. </w:t>
      </w:r>
    </w:p>
    <w:p w:rsidR="003E36C8" w:rsidRPr="0080041D" w:rsidRDefault="003E36C8" w:rsidP="003E3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Итоги голосования: </w:t>
      </w:r>
    </w:p>
    <w:p w:rsidR="003E36C8" w:rsidRDefault="003E36C8" w:rsidP="003E3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«за»-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«против»- 0 голосов, «воздержалось»- 0 голосов.</w:t>
      </w:r>
    </w:p>
    <w:p w:rsidR="0080041D" w:rsidRPr="00872B74" w:rsidRDefault="0080041D" w:rsidP="007E2C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6C8" w:rsidRPr="0080041D" w:rsidRDefault="003E36C8" w:rsidP="003E3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AE675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в отношен</w:t>
      </w:r>
      <w:proofErr w:type="gramStart"/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Pr="003E36C8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Pr="003E36C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3E36C8">
        <w:rPr>
          <w:rFonts w:ascii="Times New Roman" w:eastAsia="Times New Roman" w:hAnsi="Times New Roman" w:cs="Times New Roman"/>
          <w:sz w:val="24"/>
          <w:szCs w:val="24"/>
        </w:rPr>
        <w:t>Югстройсервис</w:t>
      </w:r>
      <w:proofErr w:type="spellEnd"/>
      <w:r w:rsidRPr="003E36C8">
        <w:rPr>
          <w:rFonts w:ascii="Times New Roman" w:eastAsia="Times New Roman" w:hAnsi="Times New Roman" w:cs="Times New Roman"/>
          <w:sz w:val="24"/>
          <w:szCs w:val="24"/>
        </w:rPr>
        <w:t>» (ИНН 2309100597)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меру дисциплинарного воздействия в виде ПРЕДПИСАНИЯ об устранении нарушений и установить срок исполнения – до 15 сентября 2014 года.</w:t>
      </w:r>
    </w:p>
    <w:p w:rsidR="003E36C8" w:rsidRPr="0080041D" w:rsidRDefault="003E36C8" w:rsidP="003E3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Предупредить </w:t>
      </w:r>
      <w:r w:rsidRPr="003E36C8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3E36C8">
        <w:rPr>
          <w:rFonts w:ascii="Times New Roman" w:eastAsia="Times New Roman" w:hAnsi="Times New Roman" w:cs="Times New Roman"/>
          <w:sz w:val="24"/>
          <w:szCs w:val="24"/>
        </w:rPr>
        <w:t>Югстройсервис</w:t>
      </w:r>
      <w:proofErr w:type="spellEnd"/>
      <w:r w:rsidRPr="003E36C8">
        <w:rPr>
          <w:rFonts w:ascii="Times New Roman" w:eastAsia="Times New Roman" w:hAnsi="Times New Roman" w:cs="Times New Roman"/>
          <w:sz w:val="24"/>
          <w:szCs w:val="24"/>
        </w:rPr>
        <w:t>» (ИНН 2309100597)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исполнения обязанности, установленной п.4.3. Положения о мерах дисциплинарного воздействия НП «СРО «Краснодарские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 уведомлению Партнерства в письменной форме об устранении нарушений до окончания срока, установленного предписанием. </w:t>
      </w:r>
    </w:p>
    <w:p w:rsidR="003E36C8" w:rsidRPr="0080041D" w:rsidRDefault="003E36C8" w:rsidP="003E3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Итоги голосования: </w:t>
      </w:r>
    </w:p>
    <w:p w:rsidR="003E36C8" w:rsidRDefault="003E36C8" w:rsidP="003E3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«за»-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«против»- 0 голосов, «воздержалось»- 0 голосов.</w:t>
      </w:r>
    </w:p>
    <w:p w:rsidR="007E2CBE" w:rsidRDefault="007E2CBE" w:rsidP="007E2C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6C8" w:rsidRPr="0080041D" w:rsidRDefault="003E36C8" w:rsidP="003E3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AE675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в отношен</w:t>
      </w:r>
      <w:proofErr w:type="gramStart"/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Pr="003E36C8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="00E606F3">
        <w:rPr>
          <w:rFonts w:ascii="Times New Roman" w:eastAsia="Times New Roman" w:hAnsi="Times New Roman" w:cs="Times New Roman"/>
          <w:sz w:val="24"/>
          <w:szCs w:val="24"/>
        </w:rPr>
        <w:t xml:space="preserve"> фирма «</w:t>
      </w:r>
      <w:proofErr w:type="spellStart"/>
      <w:r w:rsidR="00E606F3">
        <w:rPr>
          <w:rFonts w:ascii="Times New Roman" w:eastAsia="Times New Roman" w:hAnsi="Times New Roman" w:cs="Times New Roman"/>
          <w:sz w:val="24"/>
          <w:szCs w:val="24"/>
        </w:rPr>
        <w:t>Актон</w:t>
      </w:r>
      <w:proofErr w:type="spellEnd"/>
      <w:r w:rsidR="00E606F3">
        <w:rPr>
          <w:rFonts w:ascii="Times New Roman" w:eastAsia="Times New Roman" w:hAnsi="Times New Roman" w:cs="Times New Roman"/>
          <w:sz w:val="24"/>
          <w:szCs w:val="24"/>
        </w:rPr>
        <w:t>» (ИНН 2328009150)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меру дисциплинарного воздействия в виде ПРЕДПИСАНИЯ об устранении нарушений и установить срок исполнения – до 15 сентября 2014 года.</w:t>
      </w:r>
    </w:p>
    <w:p w:rsidR="003E36C8" w:rsidRPr="0080041D" w:rsidRDefault="003E36C8" w:rsidP="003E3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Предупредить </w:t>
      </w:r>
      <w:r w:rsidRPr="003E36C8">
        <w:rPr>
          <w:rFonts w:ascii="Times New Roman" w:eastAsia="Times New Roman" w:hAnsi="Times New Roman" w:cs="Times New Roman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фирма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Актон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(ИНН 2328009150)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исполнения обязанности, установленной п.4.3. Положения о мерах дисциплинарного воздействия НП «СРО «Краснодарские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 уведомлению Партнерства в письменной форме об устранении нарушений до окончания срока, установленного предписанием. </w:t>
      </w:r>
    </w:p>
    <w:p w:rsidR="003E36C8" w:rsidRPr="0080041D" w:rsidRDefault="003E36C8" w:rsidP="003E3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Итоги голосования: </w:t>
      </w:r>
    </w:p>
    <w:p w:rsidR="003E36C8" w:rsidRDefault="003E36C8" w:rsidP="003E3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«за»-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«против»- 0 голосов, «воздержалось»- 0 голосов.</w:t>
      </w:r>
    </w:p>
    <w:p w:rsidR="003E36C8" w:rsidRDefault="003E36C8" w:rsidP="007E2C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6C8" w:rsidRPr="0080041D" w:rsidRDefault="003E36C8" w:rsidP="003E3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E675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в отношен</w:t>
      </w:r>
      <w:proofErr w:type="gramStart"/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Pr="003E36C8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Pr="003E36C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3E36C8">
        <w:rPr>
          <w:rFonts w:ascii="Times New Roman" w:eastAsia="Times New Roman" w:hAnsi="Times New Roman" w:cs="Times New Roman"/>
          <w:sz w:val="24"/>
          <w:szCs w:val="24"/>
        </w:rPr>
        <w:t>РенАл</w:t>
      </w:r>
      <w:proofErr w:type="spellEnd"/>
      <w:r w:rsidRPr="003E36C8">
        <w:rPr>
          <w:rFonts w:ascii="Times New Roman" w:eastAsia="Times New Roman" w:hAnsi="Times New Roman" w:cs="Times New Roman"/>
          <w:sz w:val="24"/>
          <w:szCs w:val="24"/>
        </w:rPr>
        <w:t>» (ИНН 2309108719)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меру дисциплинарного воздействия в виде ПРЕДПИСАНИЯ об устранении нарушений и установить срок исполнения – до 15 сентября 2014 года.</w:t>
      </w:r>
    </w:p>
    <w:p w:rsidR="003E36C8" w:rsidRPr="0080041D" w:rsidRDefault="003E36C8" w:rsidP="003E3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Предупредить </w:t>
      </w:r>
      <w:r w:rsidRPr="003E36C8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3E36C8">
        <w:rPr>
          <w:rFonts w:ascii="Times New Roman" w:eastAsia="Times New Roman" w:hAnsi="Times New Roman" w:cs="Times New Roman"/>
          <w:sz w:val="24"/>
          <w:szCs w:val="24"/>
        </w:rPr>
        <w:t>РенАл</w:t>
      </w:r>
      <w:proofErr w:type="spellEnd"/>
      <w:r w:rsidRPr="003E36C8">
        <w:rPr>
          <w:rFonts w:ascii="Times New Roman" w:eastAsia="Times New Roman" w:hAnsi="Times New Roman" w:cs="Times New Roman"/>
          <w:sz w:val="24"/>
          <w:szCs w:val="24"/>
        </w:rPr>
        <w:t>» (ИНН 2309108719)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исполнения обязанности, установленной п.4.3. Положения о мерах дисциплинарного воздействия НП «СРО «Краснодарские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 уведомлению Партнерства в письменной форме об устранении нарушений до окончания срока, установленного предписанием. </w:t>
      </w:r>
    </w:p>
    <w:p w:rsidR="003E36C8" w:rsidRPr="0080041D" w:rsidRDefault="003E36C8" w:rsidP="003E3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Итоги голосования: </w:t>
      </w:r>
    </w:p>
    <w:p w:rsidR="003E36C8" w:rsidRDefault="003E36C8" w:rsidP="003E3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«за»-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«против»- 0 голосов, «воздержалось»- 0 голосов.</w:t>
      </w:r>
    </w:p>
    <w:p w:rsidR="003E36C8" w:rsidRDefault="003E36C8" w:rsidP="007E2C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6C8" w:rsidRPr="0080041D" w:rsidRDefault="003E36C8" w:rsidP="003E3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E675A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в отношен</w:t>
      </w:r>
      <w:proofErr w:type="gramStart"/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Pr="003E36C8">
        <w:rPr>
          <w:rFonts w:ascii="Times New Roman" w:eastAsia="Times New Roman" w:hAnsi="Times New Roman" w:cs="Times New Roman"/>
          <w:sz w:val="24"/>
          <w:szCs w:val="24"/>
        </w:rPr>
        <w:t>ООО И</w:t>
      </w:r>
      <w:proofErr w:type="gramEnd"/>
      <w:r w:rsidRPr="003E36C8">
        <w:rPr>
          <w:rFonts w:ascii="Times New Roman" w:eastAsia="Times New Roman" w:hAnsi="Times New Roman" w:cs="Times New Roman"/>
          <w:sz w:val="24"/>
          <w:szCs w:val="24"/>
        </w:rPr>
        <w:t>нжиниринговая компания «АННАР» (ИНН 2311094301)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меру дисциплинарного воздействия в виде ПРЕДПИСАНИЯ об устранении нарушений и установить срок исполнения – до 15 сентября 2014 года.</w:t>
      </w:r>
    </w:p>
    <w:p w:rsidR="003E36C8" w:rsidRPr="0080041D" w:rsidRDefault="003E36C8" w:rsidP="003E3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Предупредить </w:t>
      </w:r>
      <w:r w:rsidRPr="003E36C8">
        <w:rPr>
          <w:rFonts w:ascii="Times New Roman" w:eastAsia="Times New Roman" w:hAnsi="Times New Roman" w:cs="Times New Roman"/>
          <w:sz w:val="24"/>
          <w:szCs w:val="24"/>
        </w:rPr>
        <w:t>ООО Инжиниринговая компания «АННАР» (ИНН 2311094301)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исполнения обязанности, установленной п.4.3. Положения о мерах дисциплинарного воздействия НП «СРО «Краснодарские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 уведомлению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Партнерства в письменной форме об устранении нарушений до окончания срока, установленного предписанием. </w:t>
      </w:r>
    </w:p>
    <w:p w:rsidR="003E36C8" w:rsidRPr="0080041D" w:rsidRDefault="003E36C8" w:rsidP="003E3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Итоги голосования: </w:t>
      </w:r>
    </w:p>
    <w:p w:rsidR="003E36C8" w:rsidRDefault="003E36C8" w:rsidP="003E3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«за»-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«против»- 0 голосов, «воздержалось»- 0 голосов.</w:t>
      </w:r>
    </w:p>
    <w:p w:rsidR="003E36C8" w:rsidRDefault="003E36C8" w:rsidP="007E2C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6C8" w:rsidRPr="0080041D" w:rsidRDefault="003E36C8" w:rsidP="003E3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AE675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в отношен</w:t>
      </w:r>
      <w:proofErr w:type="gramStart"/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Pr="003E36C8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Pr="003E36C8">
        <w:rPr>
          <w:rFonts w:ascii="Times New Roman" w:eastAsia="Times New Roman" w:hAnsi="Times New Roman" w:cs="Times New Roman"/>
          <w:sz w:val="24"/>
          <w:szCs w:val="24"/>
        </w:rPr>
        <w:t xml:space="preserve"> «МАССИВ» (ИНН 2315097423)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меру дисциплинарного воздействия в виде ПРЕДПИСАНИЯ об устранении нарушений и установить срок исполнения – до 15 сентября 2014 года.</w:t>
      </w:r>
    </w:p>
    <w:p w:rsidR="003E36C8" w:rsidRPr="0080041D" w:rsidRDefault="003E36C8" w:rsidP="003E3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Предупредить </w:t>
      </w:r>
      <w:r w:rsidRPr="003E36C8">
        <w:rPr>
          <w:rFonts w:ascii="Times New Roman" w:eastAsia="Times New Roman" w:hAnsi="Times New Roman" w:cs="Times New Roman"/>
          <w:sz w:val="24"/>
          <w:szCs w:val="24"/>
        </w:rPr>
        <w:t>ООО «МАССИВ» (ИНН 2315097423)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исполнения обязанности, установленной п.4.3. Положения о мерах дисциплинарного воздействия НП «СРО «Краснодарские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 уведомлению Партнерства в письменной форме об устранении нарушений до окончания срока, установленного предписанием. </w:t>
      </w:r>
    </w:p>
    <w:p w:rsidR="003E36C8" w:rsidRPr="0080041D" w:rsidRDefault="003E36C8" w:rsidP="003E3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Итоги голосования: </w:t>
      </w:r>
    </w:p>
    <w:p w:rsidR="003E36C8" w:rsidRDefault="003E36C8" w:rsidP="003E3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«за»-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«против»- 0 голосов, «воздержалось»- 0 голосов.</w:t>
      </w:r>
    </w:p>
    <w:p w:rsidR="003E36C8" w:rsidRDefault="003E36C8" w:rsidP="007E2C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6C8" w:rsidRPr="0080041D" w:rsidRDefault="003E36C8" w:rsidP="003E3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AE675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в отношен</w:t>
      </w:r>
      <w:proofErr w:type="gramStart"/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Pr="003E36C8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Pr="003E36C8">
        <w:rPr>
          <w:rFonts w:ascii="Times New Roman" w:eastAsia="Times New Roman" w:hAnsi="Times New Roman" w:cs="Times New Roman"/>
          <w:sz w:val="24"/>
          <w:szCs w:val="24"/>
        </w:rPr>
        <w:t xml:space="preserve"> «ГАЗМОНТАЖ» (ИНН 0108003670)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меру дисциплинарного воздействия в виде ПРЕДПИСАНИЯ об устранении нарушений и установить срок исполнения – до 15 сентября 2014 года.</w:t>
      </w:r>
    </w:p>
    <w:p w:rsidR="003E36C8" w:rsidRPr="0080041D" w:rsidRDefault="003E36C8" w:rsidP="003E3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Предупредить </w:t>
      </w:r>
      <w:r w:rsidRPr="003E36C8">
        <w:rPr>
          <w:rFonts w:ascii="Times New Roman" w:eastAsia="Times New Roman" w:hAnsi="Times New Roman" w:cs="Times New Roman"/>
          <w:sz w:val="24"/>
          <w:szCs w:val="24"/>
        </w:rPr>
        <w:t>ООО «ГАЗМОНТАЖ» (ИНН 0108003670)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исполнения обязанности, установленной п.4.3. Положения о мерах дисциплинарного воздействия НП «СРО «Краснодарские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 уведомлению Партнерства в письменной форме об устранении нарушений до окончания срока, установленного предписанием. </w:t>
      </w:r>
    </w:p>
    <w:p w:rsidR="003E36C8" w:rsidRPr="0080041D" w:rsidRDefault="003E36C8" w:rsidP="003E3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Итоги голосования: </w:t>
      </w:r>
    </w:p>
    <w:p w:rsidR="003E36C8" w:rsidRDefault="003E36C8" w:rsidP="003E3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«за»-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«против»- 0 голосов, «воздержалось»- 0 голосов.</w:t>
      </w:r>
    </w:p>
    <w:p w:rsidR="00AE675A" w:rsidRDefault="00AE675A" w:rsidP="00AE6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75A" w:rsidRPr="0080041D" w:rsidRDefault="00AE675A" w:rsidP="00AE6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в отношен</w:t>
      </w:r>
      <w:proofErr w:type="gramStart"/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Pr="00AE675A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Pr="00AE675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AE675A">
        <w:rPr>
          <w:rFonts w:ascii="Times New Roman" w:eastAsia="Times New Roman" w:hAnsi="Times New Roman" w:cs="Times New Roman"/>
          <w:sz w:val="24"/>
          <w:szCs w:val="24"/>
        </w:rPr>
        <w:t>Промстрой</w:t>
      </w:r>
      <w:proofErr w:type="spellEnd"/>
      <w:r w:rsidRPr="00AE675A">
        <w:rPr>
          <w:rFonts w:ascii="Times New Roman" w:eastAsia="Times New Roman" w:hAnsi="Times New Roman" w:cs="Times New Roman"/>
          <w:sz w:val="24"/>
          <w:szCs w:val="24"/>
        </w:rPr>
        <w:t>» (ИНН 0105052430)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меру дисциплинарного воздействия в виде ПРЕДПИСАНИЯ об устранении нарушений и установить срок исполнения – до 15 сентября 2014 года.</w:t>
      </w:r>
    </w:p>
    <w:p w:rsidR="00AE675A" w:rsidRPr="0080041D" w:rsidRDefault="00AE675A" w:rsidP="00AE6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Предупредить </w:t>
      </w:r>
      <w:r w:rsidRPr="00AE675A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AE675A">
        <w:rPr>
          <w:rFonts w:ascii="Times New Roman" w:eastAsia="Times New Roman" w:hAnsi="Times New Roman" w:cs="Times New Roman"/>
          <w:sz w:val="24"/>
          <w:szCs w:val="24"/>
        </w:rPr>
        <w:t>Промстрой</w:t>
      </w:r>
      <w:proofErr w:type="spellEnd"/>
      <w:r w:rsidRPr="00AE675A">
        <w:rPr>
          <w:rFonts w:ascii="Times New Roman" w:eastAsia="Times New Roman" w:hAnsi="Times New Roman" w:cs="Times New Roman"/>
          <w:sz w:val="24"/>
          <w:szCs w:val="24"/>
        </w:rPr>
        <w:t>» (ИНН 0105052430)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исполнения обязанности, установленной п.4.3. Положения о мерах дисциплинарного воздействия НП «СРО «Краснодарские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 уведомлению Партнерства в письменной форме об устранении нарушений до окончания срока, установленного предписанием. </w:t>
      </w:r>
    </w:p>
    <w:p w:rsidR="00AE675A" w:rsidRPr="0080041D" w:rsidRDefault="00AE675A" w:rsidP="00AE6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Итоги голосования: </w:t>
      </w:r>
    </w:p>
    <w:p w:rsidR="00AE675A" w:rsidRDefault="00AE675A" w:rsidP="00AE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«за»-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«против»- 0 голосов, «воздержалось»- 0 голосов.</w:t>
      </w:r>
    </w:p>
    <w:p w:rsidR="00AE675A" w:rsidRDefault="00AE675A" w:rsidP="00AE6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75A" w:rsidRPr="0080041D" w:rsidRDefault="00AE675A" w:rsidP="00AE6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в отношен</w:t>
      </w:r>
      <w:proofErr w:type="gramStart"/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75A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Pr="00AE675A">
        <w:rPr>
          <w:rFonts w:ascii="Times New Roman" w:eastAsia="Times New Roman" w:hAnsi="Times New Roman" w:cs="Times New Roman"/>
          <w:sz w:val="24"/>
          <w:szCs w:val="24"/>
        </w:rPr>
        <w:t xml:space="preserve"> «Дело» (ИНН 2312032146)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меру дисциплинарного воздействия в виде ПРЕДПИСАНИЯ об устранении нарушений и установить срок исполнения – до 15 сентября 2014 года.</w:t>
      </w:r>
    </w:p>
    <w:p w:rsidR="00AE675A" w:rsidRPr="0080041D" w:rsidRDefault="00AE675A" w:rsidP="00AE6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Предупредить </w:t>
      </w:r>
      <w:r w:rsidRPr="00AE675A">
        <w:rPr>
          <w:rFonts w:ascii="Times New Roman" w:eastAsia="Times New Roman" w:hAnsi="Times New Roman" w:cs="Times New Roman"/>
          <w:sz w:val="24"/>
          <w:szCs w:val="24"/>
        </w:rPr>
        <w:t>ООО «Дело» (ИНН 2312032146)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исполнения обязанности, установленной п.4.3. Положения о мерах дисциплинарного воздействия НП «СРО «Краснодарские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Pr="0080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 уведомлению Партнерства в письменной форме об устранении нарушений до окончания срока, установленного предписанием. </w:t>
      </w:r>
    </w:p>
    <w:p w:rsidR="00AE675A" w:rsidRPr="0080041D" w:rsidRDefault="00AE675A" w:rsidP="00AE6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Итоги голосования: </w:t>
      </w:r>
    </w:p>
    <w:p w:rsidR="00AE675A" w:rsidRDefault="00AE675A" w:rsidP="00AE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«за»-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«против»- 0 голосов, «воздержалось»- 0 голосов.</w:t>
      </w:r>
    </w:p>
    <w:p w:rsidR="00E606F3" w:rsidRDefault="00E606F3" w:rsidP="00AE67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06F3" w:rsidRDefault="00E606F3" w:rsidP="00E606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1.24. </w:t>
      </w:r>
      <w:r w:rsidR="00EB3D72" w:rsidRPr="007F4F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применении мер дисциплинарного воздействия в отношен</w:t>
      </w:r>
      <w:proofErr w:type="gramStart"/>
      <w:r w:rsidR="00EB3D72" w:rsidRPr="007F4F5A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D72" w:rsidRPr="007F4F5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="00EB3D72" w:rsidRPr="007F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«АМАТ» (ИНН 2308166933)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60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606F3" w:rsidRPr="0080041D" w:rsidRDefault="00E606F3" w:rsidP="00E606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Итоги голосования: </w:t>
      </w:r>
    </w:p>
    <w:p w:rsidR="00E606F3" w:rsidRDefault="00E606F3" w:rsidP="00E60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«за»-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«против»- 0 голосов, «воздержалось»- 0 голосов.</w:t>
      </w:r>
    </w:p>
    <w:p w:rsidR="007F4F5A" w:rsidRDefault="007F4F5A" w:rsidP="00E60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6F3" w:rsidRDefault="00E606F3" w:rsidP="00E606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1.25.</w:t>
      </w:r>
      <w:r w:rsidRPr="00E60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4F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применении мер дисциплинарного воздействия в отношен</w:t>
      </w:r>
      <w:proofErr w:type="gramStart"/>
      <w:r w:rsidRPr="007F4F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F4F5A" w:rsidRPr="007F4F5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="007F4F5A" w:rsidRPr="007F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«АСУ Юг-Сервис» (ИНН 2321014489)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06F3" w:rsidRPr="0080041D" w:rsidRDefault="00E606F3" w:rsidP="00E60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Итоги голосования: </w:t>
      </w:r>
    </w:p>
    <w:p w:rsidR="00E606F3" w:rsidRDefault="00E606F3" w:rsidP="00E60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«за»-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«против»- 0 голосов, «воздержалось»- 0 голосов.</w:t>
      </w:r>
    </w:p>
    <w:p w:rsidR="007F4F5A" w:rsidRDefault="007F4F5A" w:rsidP="00E60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6F3" w:rsidRDefault="00E606F3" w:rsidP="00E60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1.26. </w:t>
      </w:r>
      <w:r w:rsidRPr="007F4F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применении мер дисциплинарного воздействия в отношен</w:t>
      </w:r>
      <w:proofErr w:type="gramStart"/>
      <w:r w:rsidRPr="007F4F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75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="00AE6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ЮФО К</w:t>
      </w:r>
      <w:r w:rsidR="00AE675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апитал-Строй» (ИНН 2365020271)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60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606F3" w:rsidRPr="0080041D" w:rsidRDefault="00E606F3" w:rsidP="00E60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Итоги голосования: </w:t>
      </w:r>
    </w:p>
    <w:p w:rsidR="00E606F3" w:rsidRDefault="00E606F3" w:rsidP="00E60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«за»-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голос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8004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«против»- 0 голосов, «воздержалось»- 0 голосов.</w:t>
      </w:r>
    </w:p>
    <w:p w:rsidR="00AE675A" w:rsidRDefault="00AE675A" w:rsidP="00E60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230" w:rsidRDefault="00E606F3" w:rsidP="00E606F3">
      <w:pPr>
        <w:pStyle w:val="a7"/>
        <w:ind w:firstLine="567"/>
      </w:pPr>
      <w:r w:rsidRPr="00F16392">
        <w:rPr>
          <w:b/>
        </w:rPr>
        <w:t xml:space="preserve">По пункту </w:t>
      </w:r>
      <w:r>
        <w:rPr>
          <w:b/>
        </w:rPr>
        <w:t>2</w:t>
      </w:r>
      <w:r w:rsidRPr="00F16392">
        <w:rPr>
          <w:b/>
        </w:rPr>
        <w:t xml:space="preserve"> повестки</w:t>
      </w:r>
      <w:r w:rsidRPr="00F16392">
        <w:t xml:space="preserve"> </w:t>
      </w:r>
      <w:r w:rsidRPr="00F16392">
        <w:rPr>
          <w:b/>
        </w:rPr>
        <w:t>дня</w:t>
      </w:r>
      <w:r w:rsidRPr="00F16392">
        <w:t xml:space="preserve"> </w:t>
      </w:r>
      <w:r w:rsidRPr="00F16392">
        <w:rPr>
          <w:b/>
        </w:rPr>
        <w:t>слушали:</w:t>
      </w:r>
      <w:r w:rsidRPr="00F16392">
        <w:t xml:space="preserve">  </w:t>
      </w:r>
    </w:p>
    <w:p w:rsidR="00E606F3" w:rsidRPr="00E606F3" w:rsidRDefault="00E606F3" w:rsidP="00E606F3">
      <w:pPr>
        <w:pStyle w:val="a7"/>
        <w:ind w:firstLine="567"/>
        <w:jc w:val="both"/>
      </w:pPr>
      <w:proofErr w:type="spellStart"/>
      <w:r w:rsidRPr="00F16392">
        <w:t>Проданец</w:t>
      </w:r>
      <w:proofErr w:type="spellEnd"/>
      <w:r w:rsidRPr="00F16392">
        <w:t xml:space="preserve"> Ю.М. </w:t>
      </w:r>
      <w:r>
        <w:t>–</w:t>
      </w:r>
      <w:r w:rsidRPr="00F16392">
        <w:t xml:space="preserve"> </w:t>
      </w:r>
      <w:r>
        <w:t>Председателя Дисциплинарной комиссии, который</w:t>
      </w:r>
      <w:r>
        <w:tab/>
      </w:r>
      <w:r w:rsidRPr="00E606F3">
        <w:t xml:space="preserve"> </w:t>
      </w:r>
      <w:r w:rsidR="00B76B78">
        <w:t xml:space="preserve">довел до </w:t>
      </w:r>
      <w:r w:rsidRPr="00E606F3">
        <w:t xml:space="preserve">сведения </w:t>
      </w:r>
      <w:r w:rsidR="00B76B78">
        <w:t>членов Дисциплинарной комиссии</w:t>
      </w:r>
      <w:r w:rsidRPr="00E606F3">
        <w:t xml:space="preserve"> информацию об исполнении (неисполнении) членами Партнерства решений Дисциплинарной комиссии от </w:t>
      </w:r>
      <w:r>
        <w:t>18</w:t>
      </w:r>
      <w:r w:rsidRPr="00E606F3">
        <w:t xml:space="preserve"> </w:t>
      </w:r>
      <w:r>
        <w:t>июля</w:t>
      </w:r>
      <w:r w:rsidRPr="00E606F3">
        <w:t xml:space="preserve"> 201</w:t>
      </w:r>
      <w:r>
        <w:t>4</w:t>
      </w:r>
      <w:r w:rsidRPr="00E606F3">
        <w:t xml:space="preserve"> года  </w:t>
      </w:r>
      <w:r>
        <w:t>(протокол №19</w:t>
      </w:r>
      <w:r w:rsidRPr="00E606F3">
        <w:t>).</w:t>
      </w:r>
    </w:p>
    <w:p w:rsidR="00E606F3" w:rsidRPr="00E606F3" w:rsidRDefault="00E606F3" w:rsidP="00E60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3119"/>
        <w:gridCol w:w="3260"/>
      </w:tblGrid>
      <w:tr w:rsidR="00E606F3" w:rsidRPr="00E606F3" w:rsidTr="0095399D">
        <w:tc>
          <w:tcPr>
            <w:tcW w:w="534" w:type="dxa"/>
            <w:shd w:val="clear" w:color="auto" w:fill="auto"/>
          </w:tcPr>
          <w:p w:rsidR="00E606F3" w:rsidRPr="00E606F3" w:rsidRDefault="00E606F3" w:rsidP="00E6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E606F3" w:rsidRPr="00E606F3" w:rsidRDefault="00E606F3" w:rsidP="00E6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06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организации - члена Партнёрства</w:t>
            </w:r>
          </w:p>
          <w:p w:rsidR="00E606F3" w:rsidRPr="00E606F3" w:rsidRDefault="00E606F3" w:rsidP="00E6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06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 руководителя</w:t>
            </w:r>
          </w:p>
        </w:tc>
        <w:tc>
          <w:tcPr>
            <w:tcW w:w="3119" w:type="dxa"/>
          </w:tcPr>
          <w:p w:rsidR="00E606F3" w:rsidRPr="00E606F3" w:rsidRDefault="00E606F3" w:rsidP="00E6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06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Мера дисциплинарного воздействия</w:t>
            </w:r>
          </w:p>
        </w:tc>
        <w:tc>
          <w:tcPr>
            <w:tcW w:w="3260" w:type="dxa"/>
          </w:tcPr>
          <w:p w:rsidR="00E606F3" w:rsidRPr="00E606F3" w:rsidRDefault="00E606F3" w:rsidP="00E6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06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об исполнении</w:t>
            </w:r>
          </w:p>
        </w:tc>
      </w:tr>
      <w:tr w:rsidR="00E606F3" w:rsidRPr="00E606F3" w:rsidTr="0095399D">
        <w:tc>
          <w:tcPr>
            <w:tcW w:w="534" w:type="dxa"/>
            <w:shd w:val="clear" w:color="auto" w:fill="auto"/>
          </w:tcPr>
          <w:p w:rsidR="00E606F3" w:rsidRPr="00E606F3" w:rsidRDefault="00E606F3" w:rsidP="00E6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6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E606F3" w:rsidRPr="00E606F3" w:rsidRDefault="00B76B78" w:rsidP="00E60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6B78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 w:rsidRPr="00B76B78">
              <w:rPr>
                <w:rFonts w:ascii="Times New Roman" w:eastAsia="Times New Roman" w:hAnsi="Times New Roman" w:cs="Times New Roman"/>
                <w:lang w:eastAsia="ru-RU"/>
              </w:rPr>
              <w:t>ТеплоЭнергоСтрой</w:t>
            </w:r>
            <w:proofErr w:type="spellEnd"/>
            <w:r w:rsidRPr="00B76B78">
              <w:rPr>
                <w:rFonts w:ascii="Times New Roman" w:eastAsia="Times New Roman" w:hAnsi="Times New Roman" w:cs="Times New Roman"/>
                <w:lang w:eastAsia="ru-RU"/>
              </w:rPr>
              <w:t>» (ИНН 2308149688)</w:t>
            </w:r>
          </w:p>
        </w:tc>
        <w:tc>
          <w:tcPr>
            <w:tcW w:w="3119" w:type="dxa"/>
          </w:tcPr>
          <w:p w:rsidR="00E606F3" w:rsidRPr="00E606F3" w:rsidRDefault="00E606F3" w:rsidP="00B76B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6F3">
              <w:rPr>
                <w:rFonts w:ascii="Times New Roman" w:eastAsia="Times New Roman" w:hAnsi="Times New Roman" w:cs="Times New Roman"/>
                <w:lang w:eastAsia="ru-RU"/>
              </w:rPr>
              <w:t>ПРЕД</w:t>
            </w:r>
            <w:r w:rsidR="00B76B78">
              <w:rPr>
                <w:rFonts w:ascii="Times New Roman" w:eastAsia="Times New Roman" w:hAnsi="Times New Roman" w:cs="Times New Roman"/>
                <w:lang w:eastAsia="ru-RU"/>
              </w:rPr>
              <w:t>УПРЕЖДЕНИЕ</w:t>
            </w:r>
            <w:r w:rsidRPr="00E606F3">
              <w:rPr>
                <w:rFonts w:ascii="Times New Roman" w:eastAsia="Times New Roman" w:hAnsi="Times New Roman" w:cs="Times New Roman"/>
                <w:lang w:eastAsia="ru-RU"/>
              </w:rPr>
              <w:t xml:space="preserve"> об </w:t>
            </w:r>
            <w:r w:rsidR="00B76B78">
              <w:rPr>
                <w:rFonts w:ascii="Times New Roman" w:eastAsia="Times New Roman" w:hAnsi="Times New Roman" w:cs="Times New Roman"/>
                <w:lang w:eastAsia="ru-RU"/>
              </w:rPr>
              <w:t>устранении нарушений в срок до 07</w:t>
            </w:r>
            <w:r w:rsidRPr="00E606F3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B76B7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E606F3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B76B7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E606F3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3260" w:type="dxa"/>
          </w:tcPr>
          <w:p w:rsidR="00E606F3" w:rsidRPr="00E606F3" w:rsidRDefault="00B76B78" w:rsidP="00E606F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НЕ </w:t>
            </w:r>
            <w:r w:rsidR="00E606F3" w:rsidRPr="00E606F3">
              <w:rPr>
                <w:rFonts w:ascii="Times New Roman" w:eastAsia="Calibri" w:hAnsi="Times New Roman" w:cs="Times New Roman"/>
                <w:b/>
              </w:rPr>
              <w:t>ИСПОЛНЕНО</w:t>
            </w:r>
          </w:p>
          <w:p w:rsidR="00E606F3" w:rsidRPr="00E606F3" w:rsidRDefault="00E606F3" w:rsidP="00B76B7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606F3">
              <w:rPr>
                <w:rFonts w:ascii="Times New Roman" w:eastAsia="Calibri" w:hAnsi="Times New Roman" w:cs="Times New Roman"/>
              </w:rPr>
              <w:t>(</w:t>
            </w:r>
            <w:r w:rsidR="00B76B78">
              <w:rPr>
                <w:rFonts w:ascii="Times New Roman" w:eastAsia="Calibri" w:hAnsi="Times New Roman" w:cs="Times New Roman"/>
              </w:rPr>
              <w:t>Заключение</w:t>
            </w:r>
            <w:r w:rsidRPr="00E606F3">
              <w:rPr>
                <w:rFonts w:ascii="Times New Roman" w:eastAsia="Calibri" w:hAnsi="Times New Roman" w:cs="Times New Roman"/>
              </w:rPr>
              <w:t xml:space="preserve"> Контрольного комитета от </w:t>
            </w:r>
            <w:r w:rsidR="00B76B78" w:rsidRPr="00B76B78">
              <w:rPr>
                <w:rFonts w:ascii="Times New Roman" w:eastAsia="Calibri" w:hAnsi="Times New Roman" w:cs="Times New Roman"/>
              </w:rPr>
              <w:t>08</w:t>
            </w:r>
            <w:r w:rsidRPr="00E606F3">
              <w:rPr>
                <w:rFonts w:ascii="Times New Roman" w:eastAsia="Calibri" w:hAnsi="Times New Roman" w:cs="Times New Roman"/>
              </w:rPr>
              <w:t>.0</w:t>
            </w:r>
            <w:r w:rsidR="00B76B78" w:rsidRPr="00B76B78">
              <w:rPr>
                <w:rFonts w:ascii="Times New Roman" w:eastAsia="Calibri" w:hAnsi="Times New Roman" w:cs="Times New Roman"/>
              </w:rPr>
              <w:t>8</w:t>
            </w:r>
            <w:r w:rsidRPr="00E606F3">
              <w:rPr>
                <w:rFonts w:ascii="Times New Roman" w:eastAsia="Calibri" w:hAnsi="Times New Roman" w:cs="Times New Roman"/>
              </w:rPr>
              <w:t>.201</w:t>
            </w:r>
            <w:r w:rsidR="00B76B78" w:rsidRPr="00B76B78">
              <w:rPr>
                <w:rFonts w:ascii="Times New Roman" w:eastAsia="Calibri" w:hAnsi="Times New Roman" w:cs="Times New Roman"/>
              </w:rPr>
              <w:t>4</w:t>
            </w:r>
            <w:r w:rsidRPr="00E606F3">
              <w:rPr>
                <w:rFonts w:ascii="Times New Roman" w:eastAsia="Calibri" w:hAnsi="Times New Roman" w:cs="Times New Roman"/>
              </w:rPr>
              <w:t>г. №1</w:t>
            </w:r>
            <w:r w:rsidR="00B76B78" w:rsidRPr="00B76B78">
              <w:rPr>
                <w:rFonts w:ascii="Times New Roman" w:eastAsia="Calibri" w:hAnsi="Times New Roman" w:cs="Times New Roman"/>
              </w:rPr>
              <w:t>63</w:t>
            </w:r>
            <w:r w:rsidRPr="00E606F3">
              <w:rPr>
                <w:rFonts w:ascii="Times New Roman" w:eastAsia="Calibri" w:hAnsi="Times New Roman" w:cs="Times New Roman"/>
              </w:rPr>
              <w:t>/д)</w:t>
            </w:r>
          </w:p>
        </w:tc>
      </w:tr>
      <w:tr w:rsidR="00E606F3" w:rsidRPr="00E606F3" w:rsidTr="0095399D">
        <w:tc>
          <w:tcPr>
            <w:tcW w:w="534" w:type="dxa"/>
            <w:shd w:val="clear" w:color="auto" w:fill="auto"/>
          </w:tcPr>
          <w:p w:rsidR="00E606F3" w:rsidRPr="00E606F3" w:rsidRDefault="00E606F3" w:rsidP="00E60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6F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E606F3" w:rsidRPr="00E606F3" w:rsidRDefault="00B76B78" w:rsidP="00B76B78">
            <w:pPr>
              <w:pStyle w:val="a7"/>
              <w:rPr>
                <w:sz w:val="22"/>
                <w:szCs w:val="22"/>
              </w:rPr>
            </w:pPr>
            <w:r w:rsidRPr="00B76B78">
              <w:rPr>
                <w:sz w:val="22"/>
                <w:szCs w:val="22"/>
              </w:rPr>
              <w:t>ООО «</w:t>
            </w:r>
            <w:proofErr w:type="spellStart"/>
            <w:r w:rsidRPr="00B76B78">
              <w:rPr>
                <w:sz w:val="22"/>
                <w:szCs w:val="22"/>
              </w:rPr>
              <w:t>СтройМонтажСервис</w:t>
            </w:r>
            <w:proofErr w:type="spellEnd"/>
            <w:r w:rsidRPr="00B76B78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 xml:space="preserve"> (ИНН 2336021753)</w:t>
            </w:r>
          </w:p>
        </w:tc>
        <w:tc>
          <w:tcPr>
            <w:tcW w:w="3119" w:type="dxa"/>
          </w:tcPr>
          <w:p w:rsidR="00E606F3" w:rsidRPr="00E606F3" w:rsidRDefault="00B76B78" w:rsidP="00E606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6B78">
              <w:rPr>
                <w:rFonts w:ascii="Times New Roman" w:eastAsia="Times New Roman" w:hAnsi="Times New Roman" w:cs="Times New Roman"/>
                <w:lang w:eastAsia="ru-RU"/>
              </w:rPr>
              <w:t>ПРЕДУПРЕЖДЕНИЕ об устранении нарушений в срок до 07.08.2014г.</w:t>
            </w:r>
          </w:p>
        </w:tc>
        <w:tc>
          <w:tcPr>
            <w:tcW w:w="3260" w:type="dxa"/>
          </w:tcPr>
          <w:p w:rsidR="00E606F3" w:rsidRPr="00E606F3" w:rsidRDefault="00B76B78" w:rsidP="00E606F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НЕ </w:t>
            </w:r>
            <w:r w:rsidR="00E606F3" w:rsidRPr="00E606F3">
              <w:rPr>
                <w:rFonts w:ascii="Times New Roman" w:eastAsia="Calibri" w:hAnsi="Times New Roman" w:cs="Times New Roman"/>
                <w:b/>
              </w:rPr>
              <w:t xml:space="preserve">ИСПОЛНЕНО </w:t>
            </w:r>
          </w:p>
          <w:p w:rsidR="00E606F3" w:rsidRPr="00E606F3" w:rsidRDefault="00E606F3" w:rsidP="00B76B7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606F3">
              <w:rPr>
                <w:rFonts w:ascii="Times New Roman" w:eastAsia="Calibri" w:hAnsi="Times New Roman" w:cs="Times New Roman"/>
              </w:rPr>
              <w:t>(Заклю</w:t>
            </w:r>
            <w:r w:rsidR="00B76B78">
              <w:rPr>
                <w:rFonts w:ascii="Times New Roman" w:eastAsia="Calibri" w:hAnsi="Times New Roman" w:cs="Times New Roman"/>
              </w:rPr>
              <w:t>чение Контрольного комитета от 08</w:t>
            </w:r>
            <w:r w:rsidRPr="00E606F3">
              <w:rPr>
                <w:rFonts w:ascii="Times New Roman" w:eastAsia="Calibri" w:hAnsi="Times New Roman" w:cs="Times New Roman"/>
              </w:rPr>
              <w:t>.0</w:t>
            </w:r>
            <w:r w:rsidR="00B76B78">
              <w:rPr>
                <w:rFonts w:ascii="Times New Roman" w:eastAsia="Calibri" w:hAnsi="Times New Roman" w:cs="Times New Roman"/>
              </w:rPr>
              <w:t>8</w:t>
            </w:r>
            <w:r w:rsidRPr="00E606F3">
              <w:rPr>
                <w:rFonts w:ascii="Times New Roman" w:eastAsia="Calibri" w:hAnsi="Times New Roman" w:cs="Times New Roman"/>
              </w:rPr>
              <w:t>.201</w:t>
            </w:r>
            <w:r w:rsidR="00B76B78">
              <w:rPr>
                <w:rFonts w:ascii="Times New Roman" w:eastAsia="Calibri" w:hAnsi="Times New Roman" w:cs="Times New Roman"/>
              </w:rPr>
              <w:t>4</w:t>
            </w:r>
            <w:r w:rsidRPr="00E606F3">
              <w:rPr>
                <w:rFonts w:ascii="Times New Roman" w:eastAsia="Calibri" w:hAnsi="Times New Roman" w:cs="Times New Roman"/>
              </w:rPr>
              <w:t>г. №</w:t>
            </w:r>
            <w:r w:rsidR="00B76B78">
              <w:rPr>
                <w:rFonts w:ascii="Times New Roman" w:eastAsia="Calibri" w:hAnsi="Times New Roman" w:cs="Times New Roman"/>
              </w:rPr>
              <w:t>100/д</w:t>
            </w:r>
            <w:r w:rsidRPr="00E606F3">
              <w:rPr>
                <w:rFonts w:ascii="Times New Roman" w:eastAsia="Calibri" w:hAnsi="Times New Roman" w:cs="Times New Roman"/>
              </w:rPr>
              <w:t>)</w:t>
            </w:r>
          </w:p>
        </w:tc>
      </w:tr>
    </w:tbl>
    <w:p w:rsidR="00E606F3" w:rsidRPr="00E606F3" w:rsidRDefault="00E606F3" w:rsidP="00E60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6F3" w:rsidRPr="00E606F3" w:rsidRDefault="00E606F3" w:rsidP="00E60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Выступил:  </w:t>
      </w:r>
    </w:p>
    <w:p w:rsidR="00594FCA" w:rsidRDefault="00E606F3" w:rsidP="00E6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0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Тульчинский</w:t>
      </w:r>
      <w:proofErr w:type="spellEnd"/>
      <w:r w:rsidRPr="00E60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М.Г.</w:t>
      </w:r>
      <w:r w:rsidRPr="00E60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6B78" w:rsidRPr="00E606F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предложил</w:t>
      </w:r>
      <w:r w:rsidR="00B76B78" w:rsidRPr="0059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6B78" w:rsidRPr="00E60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материалы в отношен</w:t>
      </w:r>
      <w:proofErr w:type="gramStart"/>
      <w:r w:rsidR="00B76B78" w:rsidRPr="00E60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B76B78" w:rsidRPr="00594FCA">
        <w:rPr>
          <w:rFonts w:ascii="Times New Roman" w:eastAsia="Calibri" w:hAnsi="Times New Roman" w:cs="Times New Roman"/>
          <w:sz w:val="24"/>
          <w:szCs w:val="24"/>
        </w:rPr>
        <w:t>ООО</w:t>
      </w:r>
      <w:proofErr w:type="gramEnd"/>
      <w:r w:rsidR="00B76B78" w:rsidRPr="00594FC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B76B78" w:rsidRPr="00594FCA">
        <w:rPr>
          <w:rFonts w:ascii="Times New Roman" w:eastAsia="Calibri" w:hAnsi="Times New Roman" w:cs="Times New Roman"/>
          <w:sz w:val="24"/>
          <w:szCs w:val="24"/>
        </w:rPr>
        <w:t>ТеплоЭнергоСтрой</w:t>
      </w:r>
      <w:proofErr w:type="spellEnd"/>
      <w:r w:rsidR="00B76B78" w:rsidRPr="00594FCA">
        <w:rPr>
          <w:rFonts w:ascii="Times New Roman" w:eastAsia="Calibri" w:hAnsi="Times New Roman" w:cs="Times New Roman"/>
          <w:sz w:val="24"/>
          <w:szCs w:val="24"/>
        </w:rPr>
        <w:t>» (ИНН 2308149688)</w:t>
      </w:r>
      <w:r w:rsidR="00B76B78" w:rsidRPr="00E60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6B78" w:rsidRPr="00594FCA">
        <w:rPr>
          <w:rFonts w:ascii="Times New Roman" w:eastAsia="Calibri" w:hAnsi="Times New Roman" w:cs="Times New Roman"/>
          <w:sz w:val="24"/>
          <w:szCs w:val="24"/>
        </w:rPr>
        <w:t>и ООО «</w:t>
      </w:r>
      <w:proofErr w:type="spellStart"/>
      <w:r w:rsidR="00B76B78" w:rsidRPr="00594FCA">
        <w:rPr>
          <w:rFonts w:ascii="Times New Roman" w:eastAsia="Calibri" w:hAnsi="Times New Roman" w:cs="Times New Roman"/>
          <w:sz w:val="24"/>
          <w:szCs w:val="24"/>
        </w:rPr>
        <w:t>СтройМонтажСервис</w:t>
      </w:r>
      <w:proofErr w:type="spellEnd"/>
      <w:r w:rsidR="00B76B78" w:rsidRPr="00594FCA">
        <w:rPr>
          <w:rFonts w:ascii="Times New Roman" w:eastAsia="Calibri" w:hAnsi="Times New Roman" w:cs="Times New Roman"/>
          <w:sz w:val="24"/>
          <w:szCs w:val="24"/>
        </w:rPr>
        <w:t xml:space="preserve">» (ИНН 2336021753) </w:t>
      </w:r>
      <w:r w:rsidR="00B76B78" w:rsidRPr="00E606F3">
        <w:rPr>
          <w:rFonts w:ascii="Times New Roman" w:eastAsia="Calibri" w:hAnsi="Times New Roman" w:cs="Times New Roman"/>
          <w:sz w:val="24"/>
          <w:szCs w:val="24"/>
        </w:rPr>
        <w:t>в Совет Партнерства</w:t>
      </w:r>
      <w:r w:rsidR="00B76B78" w:rsidRPr="00594FCA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594FCA" w:rsidRPr="00594FCA">
        <w:rPr>
          <w:rFonts w:ascii="Times New Roman" w:hAnsi="Times New Roman" w:cs="Times New Roman"/>
          <w:sz w:val="24"/>
          <w:szCs w:val="24"/>
        </w:rPr>
        <w:t xml:space="preserve"> рекомендовать Совету Партнерства вынести на рассмотрение Общего собрания членов Партнёрства вопрос об исключении</w:t>
      </w:r>
      <w:r w:rsidR="00594FCA">
        <w:rPr>
          <w:rFonts w:ascii="Times New Roman" w:hAnsi="Times New Roman" w:cs="Times New Roman"/>
          <w:sz w:val="24"/>
          <w:szCs w:val="24"/>
        </w:rPr>
        <w:t xml:space="preserve"> их</w:t>
      </w:r>
      <w:r w:rsidR="00594FCA" w:rsidRPr="00594FCA">
        <w:rPr>
          <w:rFonts w:ascii="Times New Roman" w:hAnsi="Times New Roman" w:cs="Times New Roman"/>
          <w:sz w:val="24"/>
          <w:szCs w:val="24"/>
        </w:rPr>
        <w:t xml:space="preserve"> из членов Партнерства.</w:t>
      </w:r>
    </w:p>
    <w:p w:rsidR="00594FCA" w:rsidRPr="00594FCA" w:rsidRDefault="00594FCA" w:rsidP="00E6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06F3" w:rsidRPr="00E606F3" w:rsidRDefault="00E606F3" w:rsidP="00E60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Принятое решение:</w:t>
      </w:r>
    </w:p>
    <w:p w:rsidR="00594FCA" w:rsidRDefault="00594FCA" w:rsidP="00E60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</w:t>
      </w:r>
      <w:r w:rsidRPr="00E60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править материалы в отношен</w:t>
      </w:r>
      <w:proofErr w:type="gramStart"/>
      <w:r w:rsidRPr="00E60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Pr="00594FCA">
        <w:rPr>
          <w:rFonts w:ascii="Times New Roman" w:eastAsia="Calibri" w:hAnsi="Times New Roman" w:cs="Times New Roman"/>
          <w:sz w:val="24"/>
          <w:szCs w:val="24"/>
        </w:rPr>
        <w:t>ООО</w:t>
      </w:r>
      <w:proofErr w:type="gramEnd"/>
      <w:r w:rsidRPr="00594FC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594FCA">
        <w:rPr>
          <w:rFonts w:ascii="Times New Roman" w:eastAsia="Calibri" w:hAnsi="Times New Roman" w:cs="Times New Roman"/>
          <w:sz w:val="24"/>
          <w:szCs w:val="24"/>
        </w:rPr>
        <w:t>ТеплоЭнергоСтрой</w:t>
      </w:r>
      <w:proofErr w:type="spellEnd"/>
      <w:r w:rsidRPr="00594FCA">
        <w:rPr>
          <w:rFonts w:ascii="Times New Roman" w:eastAsia="Calibri" w:hAnsi="Times New Roman" w:cs="Times New Roman"/>
          <w:sz w:val="24"/>
          <w:szCs w:val="24"/>
        </w:rPr>
        <w:t>» (ИНН 2308149688)</w:t>
      </w:r>
      <w:r w:rsidRPr="00E60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4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06F3">
        <w:rPr>
          <w:rFonts w:ascii="Times New Roman" w:eastAsia="Calibri" w:hAnsi="Times New Roman" w:cs="Times New Roman"/>
          <w:sz w:val="24"/>
          <w:szCs w:val="24"/>
        </w:rPr>
        <w:t>в Совет Партнерства</w:t>
      </w:r>
      <w:r w:rsidRPr="00594FCA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594FCA">
        <w:rPr>
          <w:rFonts w:ascii="Times New Roman" w:hAnsi="Times New Roman" w:cs="Times New Roman"/>
          <w:sz w:val="24"/>
          <w:szCs w:val="24"/>
        </w:rPr>
        <w:t xml:space="preserve"> р</w:t>
      </w:r>
      <w:r w:rsidRPr="00594FCA">
        <w:rPr>
          <w:rFonts w:ascii="Times New Roman" w:hAnsi="Times New Roman" w:cs="Times New Roman"/>
          <w:sz w:val="24"/>
          <w:szCs w:val="24"/>
        </w:rPr>
        <w:t xml:space="preserve">екомендовать Совету Партнерства вынести на рассмотрение Общего собрания членов Партнёрства вопрос об исключении </w:t>
      </w:r>
      <w:r w:rsidRPr="00594FCA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594FCA">
        <w:rPr>
          <w:rFonts w:ascii="Times New Roman" w:eastAsia="Calibri" w:hAnsi="Times New Roman" w:cs="Times New Roman"/>
          <w:sz w:val="24"/>
          <w:szCs w:val="24"/>
        </w:rPr>
        <w:t>ТеплоЭнергоСтрой</w:t>
      </w:r>
      <w:proofErr w:type="spellEnd"/>
      <w:r w:rsidRPr="00594FCA">
        <w:rPr>
          <w:rFonts w:ascii="Times New Roman" w:eastAsia="Calibri" w:hAnsi="Times New Roman" w:cs="Times New Roman"/>
          <w:sz w:val="24"/>
          <w:szCs w:val="24"/>
        </w:rPr>
        <w:t>» (ИНН 2308149688)</w:t>
      </w:r>
      <w:r w:rsidRPr="00E60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4FCA">
        <w:rPr>
          <w:rFonts w:ascii="Times New Roman" w:hAnsi="Times New Roman" w:cs="Times New Roman"/>
          <w:sz w:val="24"/>
          <w:szCs w:val="24"/>
        </w:rPr>
        <w:t>из членов Партнерства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4FCA" w:rsidRDefault="00E606F3" w:rsidP="00E60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Итоги голосования: </w:t>
      </w:r>
    </w:p>
    <w:p w:rsidR="00E606F3" w:rsidRPr="00E606F3" w:rsidRDefault="00594FCA" w:rsidP="00E60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«за»- 5 голосов, «против»- 0 голосов, «воздержалось»- 0 голосов.</w:t>
      </w:r>
    </w:p>
    <w:p w:rsidR="00594FCA" w:rsidRDefault="00594FCA" w:rsidP="00E606F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0" w:name="_GoBack"/>
      <w:bookmarkEnd w:id="60"/>
    </w:p>
    <w:p w:rsidR="00E606F3" w:rsidRPr="00E606F3" w:rsidRDefault="00594FCA" w:rsidP="00E606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E60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править материалы в отношен</w:t>
      </w:r>
      <w:proofErr w:type="gramStart"/>
      <w:r w:rsidRPr="00E60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Pr="00594FCA">
        <w:rPr>
          <w:rFonts w:ascii="Times New Roman" w:eastAsia="Calibri" w:hAnsi="Times New Roman" w:cs="Times New Roman"/>
          <w:sz w:val="24"/>
          <w:szCs w:val="24"/>
        </w:rPr>
        <w:t>ООО</w:t>
      </w:r>
      <w:proofErr w:type="gramEnd"/>
      <w:r w:rsidRPr="00594FC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594FCA">
        <w:rPr>
          <w:rFonts w:ascii="Times New Roman" w:eastAsia="Calibri" w:hAnsi="Times New Roman" w:cs="Times New Roman"/>
          <w:sz w:val="24"/>
          <w:szCs w:val="24"/>
        </w:rPr>
        <w:t>СтройМонтажСервис</w:t>
      </w:r>
      <w:proofErr w:type="spellEnd"/>
      <w:r w:rsidRPr="00594FCA">
        <w:rPr>
          <w:rFonts w:ascii="Times New Roman" w:eastAsia="Calibri" w:hAnsi="Times New Roman" w:cs="Times New Roman"/>
          <w:sz w:val="24"/>
          <w:szCs w:val="24"/>
        </w:rPr>
        <w:t xml:space="preserve">» (ИНН 2336021753) </w:t>
      </w:r>
      <w:r w:rsidRPr="00E606F3">
        <w:rPr>
          <w:rFonts w:ascii="Times New Roman" w:eastAsia="Calibri" w:hAnsi="Times New Roman" w:cs="Times New Roman"/>
          <w:sz w:val="24"/>
          <w:szCs w:val="24"/>
        </w:rPr>
        <w:t>в Совет Партнерства</w:t>
      </w:r>
      <w:r w:rsidRPr="00594FCA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594FCA">
        <w:rPr>
          <w:rFonts w:ascii="Times New Roman" w:hAnsi="Times New Roman" w:cs="Times New Roman"/>
          <w:sz w:val="24"/>
          <w:szCs w:val="24"/>
        </w:rPr>
        <w:t xml:space="preserve"> р</w:t>
      </w:r>
      <w:r w:rsidRPr="00594FCA">
        <w:rPr>
          <w:rFonts w:ascii="Times New Roman" w:hAnsi="Times New Roman" w:cs="Times New Roman"/>
          <w:sz w:val="24"/>
          <w:szCs w:val="24"/>
        </w:rPr>
        <w:t>екомендовать Совету Партнерства вынести на рассмотрение Общего собрания членов Партнёрства вопрос об исключении</w:t>
      </w:r>
      <w:r w:rsidRPr="00594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4FCA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594FCA">
        <w:rPr>
          <w:rFonts w:ascii="Times New Roman" w:eastAsia="Calibri" w:hAnsi="Times New Roman" w:cs="Times New Roman"/>
          <w:sz w:val="24"/>
          <w:szCs w:val="24"/>
        </w:rPr>
        <w:t>СтройМонтажСервис</w:t>
      </w:r>
      <w:proofErr w:type="spellEnd"/>
      <w:r w:rsidRPr="00594FCA">
        <w:rPr>
          <w:rFonts w:ascii="Times New Roman" w:eastAsia="Calibri" w:hAnsi="Times New Roman" w:cs="Times New Roman"/>
          <w:sz w:val="24"/>
          <w:szCs w:val="24"/>
        </w:rPr>
        <w:t>» (ИНН 2336021753)</w:t>
      </w:r>
      <w:r w:rsidRPr="00594FCA">
        <w:rPr>
          <w:rFonts w:ascii="Times New Roman" w:hAnsi="Times New Roman" w:cs="Times New Roman"/>
          <w:sz w:val="24"/>
          <w:szCs w:val="24"/>
        </w:rPr>
        <w:t xml:space="preserve"> из членов Партнерства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4FCA" w:rsidRDefault="00594FCA" w:rsidP="00594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Итоги голосования: </w:t>
      </w:r>
    </w:p>
    <w:p w:rsidR="00594FCA" w:rsidRPr="00E606F3" w:rsidRDefault="00594FCA" w:rsidP="00594F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0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«за»- 5 голосов, «против»- 0 голосов, «воздержалось»- 0 голосов.</w:t>
      </w:r>
    </w:p>
    <w:p w:rsidR="00E606F3" w:rsidRDefault="00E606F3" w:rsidP="00D02810">
      <w:pPr>
        <w:pStyle w:val="a7"/>
      </w:pPr>
    </w:p>
    <w:p w:rsidR="00E606F3" w:rsidRDefault="00E606F3" w:rsidP="00D02810">
      <w:pPr>
        <w:pStyle w:val="a7"/>
      </w:pPr>
    </w:p>
    <w:p w:rsidR="00001230" w:rsidRDefault="00001230" w:rsidP="00D02810">
      <w:pPr>
        <w:pStyle w:val="a7"/>
      </w:pPr>
    </w:p>
    <w:p w:rsidR="00DC0759" w:rsidRDefault="00D02810" w:rsidP="00D02810">
      <w:pPr>
        <w:pStyle w:val="a7"/>
      </w:pPr>
      <w:r>
        <w:t xml:space="preserve">Председатель Дисциплинарной комиссии                                                  </w:t>
      </w:r>
      <w:proofErr w:type="spellStart"/>
      <w:r>
        <w:t>Ю.М.Проданец</w:t>
      </w:r>
      <w:proofErr w:type="spellEnd"/>
    </w:p>
    <w:p w:rsidR="00D02810" w:rsidRDefault="00D02810" w:rsidP="00D02810">
      <w:pPr>
        <w:pStyle w:val="a7"/>
      </w:pPr>
      <w:r>
        <w:t xml:space="preserve"> </w:t>
      </w:r>
    </w:p>
    <w:p w:rsidR="00472975" w:rsidRDefault="00472975" w:rsidP="00D02810">
      <w:pPr>
        <w:pStyle w:val="a7"/>
      </w:pPr>
    </w:p>
    <w:p w:rsidR="00D02810" w:rsidRDefault="00D02810" w:rsidP="00D02810">
      <w:pPr>
        <w:pStyle w:val="a7"/>
      </w:pPr>
      <w:r>
        <w:t xml:space="preserve">Секретарь Дисциплинарной комиссии                                                        </w:t>
      </w:r>
      <w:proofErr w:type="spellStart"/>
      <w:r>
        <w:t>А.И.Хизетель</w:t>
      </w:r>
      <w:proofErr w:type="spellEnd"/>
    </w:p>
    <w:sectPr w:rsidR="00D02810" w:rsidSect="00872B74">
      <w:headerReference w:type="default" r:id="rId8"/>
      <w:footerReference w:type="default" r:id="rId9"/>
      <w:pgSz w:w="11906" w:h="16838" w:code="9"/>
      <w:pgMar w:top="-709" w:right="849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B74" w:rsidRDefault="00872B74">
      <w:pPr>
        <w:spacing w:after="0" w:line="240" w:lineRule="auto"/>
      </w:pPr>
      <w:r>
        <w:separator/>
      </w:r>
    </w:p>
  </w:endnote>
  <w:endnote w:type="continuationSeparator" w:id="0">
    <w:p w:rsidR="00872B74" w:rsidRDefault="0087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B74" w:rsidRDefault="00872B7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4C72">
      <w:rPr>
        <w:noProof/>
      </w:rPr>
      <w:t>9</w:t>
    </w:r>
    <w:r>
      <w:fldChar w:fldCharType="end"/>
    </w:r>
  </w:p>
  <w:p w:rsidR="00872B74" w:rsidRDefault="00872B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B74" w:rsidRDefault="00872B74">
      <w:pPr>
        <w:spacing w:after="0" w:line="240" w:lineRule="auto"/>
      </w:pPr>
      <w:r>
        <w:separator/>
      </w:r>
    </w:p>
  </w:footnote>
  <w:footnote w:type="continuationSeparator" w:id="0">
    <w:p w:rsidR="00872B74" w:rsidRDefault="00872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B74" w:rsidRDefault="00872B74">
    <w:pPr>
      <w:pStyle w:val="a3"/>
      <w:jc w:val="right"/>
    </w:pPr>
  </w:p>
  <w:p w:rsidR="00872B74" w:rsidRDefault="00872B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84BE4"/>
    <w:multiLevelType w:val="hybridMultilevel"/>
    <w:tmpl w:val="5AB07B32"/>
    <w:lvl w:ilvl="0" w:tplc="0302B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370DDA"/>
    <w:multiLevelType w:val="hybridMultilevel"/>
    <w:tmpl w:val="EAB021BA"/>
    <w:lvl w:ilvl="0" w:tplc="DB5E6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220B71"/>
    <w:multiLevelType w:val="hybridMultilevel"/>
    <w:tmpl w:val="3806C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92"/>
    <w:rsid w:val="00001230"/>
    <w:rsid w:val="00017A7C"/>
    <w:rsid w:val="000340F6"/>
    <w:rsid w:val="000B5510"/>
    <w:rsid w:val="001C65A7"/>
    <w:rsid w:val="001E4C20"/>
    <w:rsid w:val="001F596C"/>
    <w:rsid w:val="001F6FFA"/>
    <w:rsid w:val="00214E16"/>
    <w:rsid w:val="00220908"/>
    <w:rsid w:val="00222959"/>
    <w:rsid w:val="00233133"/>
    <w:rsid w:val="003C1D34"/>
    <w:rsid w:val="003E36C8"/>
    <w:rsid w:val="003F0DAC"/>
    <w:rsid w:val="00407968"/>
    <w:rsid w:val="00410C93"/>
    <w:rsid w:val="00472975"/>
    <w:rsid w:val="004D0AA9"/>
    <w:rsid w:val="00506DC4"/>
    <w:rsid w:val="00517DE8"/>
    <w:rsid w:val="00594FCA"/>
    <w:rsid w:val="005F3E2B"/>
    <w:rsid w:val="006102D7"/>
    <w:rsid w:val="00697E1A"/>
    <w:rsid w:val="006A4539"/>
    <w:rsid w:val="006D4670"/>
    <w:rsid w:val="006F1DF2"/>
    <w:rsid w:val="00760010"/>
    <w:rsid w:val="00797CCD"/>
    <w:rsid w:val="007E2CBE"/>
    <w:rsid w:val="007F0A6A"/>
    <w:rsid w:val="007F318D"/>
    <w:rsid w:val="007F4F5A"/>
    <w:rsid w:val="007F6FC1"/>
    <w:rsid w:val="0080041D"/>
    <w:rsid w:val="00833AF2"/>
    <w:rsid w:val="00840EE2"/>
    <w:rsid w:val="00851291"/>
    <w:rsid w:val="00872B74"/>
    <w:rsid w:val="00880062"/>
    <w:rsid w:val="008A1455"/>
    <w:rsid w:val="008A4B6B"/>
    <w:rsid w:val="00906647"/>
    <w:rsid w:val="00945015"/>
    <w:rsid w:val="0094759F"/>
    <w:rsid w:val="009549D4"/>
    <w:rsid w:val="009C7A47"/>
    <w:rsid w:val="00A335B3"/>
    <w:rsid w:val="00A54F03"/>
    <w:rsid w:val="00AB56CE"/>
    <w:rsid w:val="00AE675A"/>
    <w:rsid w:val="00B10232"/>
    <w:rsid w:val="00B116F0"/>
    <w:rsid w:val="00B61D22"/>
    <w:rsid w:val="00B76B78"/>
    <w:rsid w:val="00BB2BDB"/>
    <w:rsid w:val="00C04A03"/>
    <w:rsid w:val="00C829AA"/>
    <w:rsid w:val="00CE0804"/>
    <w:rsid w:val="00D02810"/>
    <w:rsid w:val="00D8326C"/>
    <w:rsid w:val="00DC0759"/>
    <w:rsid w:val="00DC22BB"/>
    <w:rsid w:val="00DD6C59"/>
    <w:rsid w:val="00E20325"/>
    <w:rsid w:val="00E24EFF"/>
    <w:rsid w:val="00E606F3"/>
    <w:rsid w:val="00E93AA1"/>
    <w:rsid w:val="00EB3D72"/>
    <w:rsid w:val="00EF6FBB"/>
    <w:rsid w:val="00F04C72"/>
    <w:rsid w:val="00F15DDC"/>
    <w:rsid w:val="00F16392"/>
    <w:rsid w:val="00F17102"/>
    <w:rsid w:val="00F82963"/>
    <w:rsid w:val="00F8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F0DAC"/>
    <w:pPr>
      <w:spacing w:before="142" w:after="142" w:line="240" w:lineRule="auto"/>
      <w:ind w:left="456" w:right="284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F0DAC"/>
    <w:pPr>
      <w:spacing w:before="142" w:after="142" w:line="240" w:lineRule="auto"/>
      <w:ind w:left="456" w:right="284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3879</Words>
  <Characters>22113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Исламовна Хизетель</dc:creator>
  <cp:lastModifiedBy>Анжела Исламовна Хизетель</cp:lastModifiedBy>
  <cp:revision>2</cp:revision>
  <cp:lastPrinted>2014-08-30T13:03:00Z</cp:lastPrinted>
  <dcterms:created xsi:type="dcterms:W3CDTF">2014-08-30T13:32:00Z</dcterms:created>
  <dcterms:modified xsi:type="dcterms:W3CDTF">2014-08-30T13:32:00Z</dcterms:modified>
</cp:coreProperties>
</file>