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5C" w:rsidRDefault="004341AF" w:rsidP="003817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1AF">
        <w:rPr>
          <w:rFonts w:ascii="Times New Roman" w:hAnsi="Times New Roman" w:cs="Times New Roman"/>
          <w:b/>
          <w:sz w:val="26"/>
          <w:szCs w:val="26"/>
        </w:rPr>
        <w:t xml:space="preserve">Панельная дискуссия </w:t>
      </w:r>
      <w:r w:rsidR="00B21C5C" w:rsidRPr="00381729">
        <w:rPr>
          <w:rFonts w:ascii="Times New Roman" w:hAnsi="Times New Roman" w:cs="Times New Roman"/>
          <w:b/>
          <w:sz w:val="26"/>
          <w:szCs w:val="26"/>
        </w:rPr>
        <w:t>«Перспективы деревянного домостроения. Новый горизонт»</w:t>
      </w:r>
    </w:p>
    <w:p w:rsidR="00381729" w:rsidRPr="00381729" w:rsidRDefault="00381729" w:rsidP="003817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октября 2017</w:t>
      </w:r>
      <w:r w:rsidR="004341AF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AF285C" w:rsidRPr="00381729" w:rsidRDefault="001E27D2" w:rsidP="0038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>5 – 7 октября</w:t>
      </w:r>
      <w:r w:rsidR="009A7B22" w:rsidRPr="00381729">
        <w:rPr>
          <w:rFonts w:ascii="Times New Roman" w:hAnsi="Times New Roman" w:cs="Times New Roman"/>
          <w:sz w:val="26"/>
          <w:szCs w:val="26"/>
        </w:rPr>
        <w:t xml:space="preserve"> 2017 года состоится </w:t>
      </w:r>
      <w:r w:rsidR="004341AF" w:rsidRPr="004341AF">
        <w:rPr>
          <w:rFonts w:ascii="Times New Roman" w:hAnsi="Times New Roman" w:cs="Times New Roman"/>
          <w:sz w:val="26"/>
          <w:szCs w:val="26"/>
        </w:rPr>
        <w:t>Юбилейный XXV Международный Фестиваль «Зодчество 2017»</w:t>
      </w:r>
      <w:r w:rsidR="004341AF">
        <w:rPr>
          <w:rFonts w:ascii="Times New Roman" w:hAnsi="Times New Roman" w:cs="Times New Roman"/>
          <w:sz w:val="26"/>
          <w:szCs w:val="26"/>
        </w:rPr>
        <w:t xml:space="preserve"> </w:t>
      </w:r>
      <w:r w:rsidRPr="00381729">
        <w:rPr>
          <w:rFonts w:ascii="Times New Roman" w:hAnsi="Times New Roman" w:cs="Times New Roman"/>
          <w:sz w:val="26"/>
          <w:szCs w:val="26"/>
        </w:rPr>
        <w:t xml:space="preserve">в выставочном комплексе </w:t>
      </w:r>
      <w:r w:rsidR="00EA7EAC">
        <w:rPr>
          <w:rFonts w:ascii="Times New Roman" w:hAnsi="Times New Roman" w:cs="Times New Roman"/>
          <w:sz w:val="26"/>
          <w:szCs w:val="26"/>
        </w:rPr>
        <w:t xml:space="preserve">Гостиный </w:t>
      </w:r>
      <w:r w:rsidRPr="00381729">
        <w:rPr>
          <w:rFonts w:ascii="Times New Roman" w:hAnsi="Times New Roman" w:cs="Times New Roman"/>
          <w:sz w:val="26"/>
          <w:szCs w:val="26"/>
        </w:rPr>
        <w:t>Двор</w:t>
      </w:r>
      <w:r w:rsidR="009A7B22" w:rsidRPr="00381729">
        <w:rPr>
          <w:rFonts w:ascii="Times New Roman" w:hAnsi="Times New Roman" w:cs="Times New Roman"/>
          <w:sz w:val="26"/>
          <w:szCs w:val="26"/>
        </w:rPr>
        <w:t>,</w:t>
      </w:r>
      <w:r w:rsidRPr="00381729">
        <w:rPr>
          <w:rFonts w:ascii="Times New Roman" w:hAnsi="Times New Roman" w:cs="Times New Roman"/>
          <w:sz w:val="26"/>
          <w:szCs w:val="26"/>
        </w:rPr>
        <w:t xml:space="preserve"> </w:t>
      </w:r>
      <w:r w:rsidR="0074438A" w:rsidRPr="00381729">
        <w:rPr>
          <w:rFonts w:ascii="Times New Roman" w:hAnsi="Times New Roman" w:cs="Times New Roman"/>
          <w:sz w:val="26"/>
          <w:szCs w:val="26"/>
        </w:rPr>
        <w:t>учрежденный Союзом архитекторов России</w:t>
      </w:r>
      <w:r w:rsidR="009A7B22" w:rsidRPr="00381729">
        <w:rPr>
          <w:rFonts w:ascii="Times New Roman" w:hAnsi="Times New Roman" w:cs="Times New Roman"/>
          <w:sz w:val="26"/>
          <w:szCs w:val="26"/>
        </w:rPr>
        <w:t>.</w:t>
      </w:r>
      <w:r w:rsidR="00A5421E" w:rsidRPr="00381729">
        <w:rPr>
          <w:rFonts w:ascii="Times New Roman" w:hAnsi="Times New Roman" w:cs="Times New Roman"/>
          <w:sz w:val="26"/>
          <w:szCs w:val="26"/>
        </w:rPr>
        <w:t xml:space="preserve"> </w:t>
      </w:r>
      <w:r w:rsidR="004341AF" w:rsidRPr="004341AF">
        <w:rPr>
          <w:rFonts w:ascii="Times New Roman" w:hAnsi="Times New Roman" w:cs="Times New Roman"/>
          <w:sz w:val="26"/>
          <w:szCs w:val="26"/>
        </w:rPr>
        <w:t xml:space="preserve">Фестиваль </w:t>
      </w:r>
      <w:r w:rsidR="004341AF">
        <w:rPr>
          <w:rFonts w:ascii="Times New Roman" w:hAnsi="Times New Roman" w:cs="Times New Roman"/>
          <w:sz w:val="26"/>
          <w:szCs w:val="26"/>
        </w:rPr>
        <w:t>п</w:t>
      </w:r>
      <w:r w:rsidR="0074438A" w:rsidRPr="00381729">
        <w:rPr>
          <w:rFonts w:ascii="Times New Roman" w:hAnsi="Times New Roman" w:cs="Times New Roman"/>
          <w:sz w:val="26"/>
          <w:szCs w:val="26"/>
        </w:rPr>
        <w:t xml:space="preserve">роводится при поддержке Министерства культуры Российской Федерации, Министерства строительства и жилищно-коммунального хозяйства Российской Федерации, Правительства Москвы, Совета Федерации и Государственной Думы Федерального Собрания </w:t>
      </w:r>
      <w:r w:rsidR="004341AF" w:rsidRPr="0038172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4341AF">
        <w:rPr>
          <w:rFonts w:ascii="Times New Roman" w:hAnsi="Times New Roman" w:cs="Times New Roman"/>
          <w:sz w:val="26"/>
          <w:szCs w:val="26"/>
        </w:rPr>
        <w:t>, Комитета по </w:t>
      </w:r>
      <w:r w:rsidR="0074438A" w:rsidRPr="00381729">
        <w:rPr>
          <w:rFonts w:ascii="Times New Roman" w:hAnsi="Times New Roman" w:cs="Times New Roman"/>
          <w:sz w:val="26"/>
          <w:szCs w:val="26"/>
        </w:rPr>
        <w:t xml:space="preserve">архитектуре и градостроительству города Москвы, общественных и деловых кругов </w:t>
      </w:r>
      <w:r w:rsidR="009A7B22" w:rsidRPr="00381729">
        <w:rPr>
          <w:rFonts w:ascii="Times New Roman" w:hAnsi="Times New Roman" w:cs="Times New Roman"/>
          <w:sz w:val="26"/>
          <w:szCs w:val="26"/>
        </w:rPr>
        <w:t>России</w:t>
      </w:r>
      <w:r w:rsidR="0074438A" w:rsidRPr="003817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285C" w:rsidRPr="00381729" w:rsidRDefault="009A7B22" w:rsidP="0038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>Стратегическим партнером Ф</w:t>
      </w:r>
      <w:r w:rsidR="001F6014" w:rsidRPr="00381729">
        <w:rPr>
          <w:rFonts w:ascii="Times New Roman" w:hAnsi="Times New Roman" w:cs="Times New Roman"/>
          <w:sz w:val="26"/>
          <w:szCs w:val="26"/>
        </w:rPr>
        <w:t>естиваля</w:t>
      </w:r>
      <w:r w:rsidR="00B21886" w:rsidRPr="00381729">
        <w:rPr>
          <w:rFonts w:ascii="Times New Roman" w:hAnsi="Times New Roman" w:cs="Times New Roman"/>
          <w:sz w:val="26"/>
          <w:szCs w:val="26"/>
        </w:rPr>
        <w:t xml:space="preserve"> </w:t>
      </w:r>
      <w:r w:rsidR="00B21C5C" w:rsidRPr="00381729">
        <w:rPr>
          <w:rFonts w:ascii="Times New Roman" w:hAnsi="Times New Roman" w:cs="Times New Roman"/>
          <w:sz w:val="26"/>
          <w:szCs w:val="26"/>
        </w:rPr>
        <w:t>является Национальное объединение</w:t>
      </w:r>
      <w:r w:rsidR="0074438A" w:rsidRPr="00381729">
        <w:rPr>
          <w:rFonts w:ascii="Times New Roman" w:hAnsi="Times New Roman" w:cs="Times New Roman"/>
          <w:sz w:val="26"/>
          <w:szCs w:val="26"/>
        </w:rPr>
        <w:t xml:space="preserve"> изыскателей и проектировщиков</w:t>
      </w:r>
      <w:r w:rsidR="00AF285C" w:rsidRPr="00381729">
        <w:rPr>
          <w:rFonts w:ascii="Times New Roman" w:hAnsi="Times New Roman" w:cs="Times New Roman"/>
          <w:sz w:val="26"/>
          <w:szCs w:val="26"/>
        </w:rPr>
        <w:t xml:space="preserve"> (НОПРИЗ)</w:t>
      </w:r>
      <w:r w:rsidR="0074438A" w:rsidRPr="00381729">
        <w:rPr>
          <w:rFonts w:ascii="Times New Roman" w:hAnsi="Times New Roman" w:cs="Times New Roman"/>
          <w:sz w:val="26"/>
          <w:szCs w:val="26"/>
        </w:rPr>
        <w:t>.</w:t>
      </w:r>
      <w:r w:rsidR="00AF285C" w:rsidRPr="003817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285C" w:rsidRPr="00381729" w:rsidRDefault="00AF285C" w:rsidP="0038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 xml:space="preserve">Новые технологии деревообрабатывающей промышленности позволяют в полном объёме использовать потенциал дерева, как строительного материала – легкого, пластичного, </w:t>
      </w:r>
      <w:proofErr w:type="spellStart"/>
      <w:r w:rsidRPr="00381729">
        <w:rPr>
          <w:rFonts w:ascii="Times New Roman" w:hAnsi="Times New Roman" w:cs="Times New Roman"/>
          <w:sz w:val="26"/>
          <w:szCs w:val="26"/>
        </w:rPr>
        <w:t>экологичного</w:t>
      </w:r>
      <w:proofErr w:type="spellEnd"/>
      <w:r w:rsidRPr="00381729">
        <w:rPr>
          <w:rFonts w:ascii="Times New Roman" w:hAnsi="Times New Roman" w:cs="Times New Roman"/>
          <w:sz w:val="26"/>
          <w:szCs w:val="26"/>
        </w:rPr>
        <w:t xml:space="preserve"> и уже огнестойкого. Возможности деревянного домостроения значительно </w:t>
      </w:r>
      <w:r w:rsidR="00A5421E" w:rsidRPr="00381729">
        <w:rPr>
          <w:rFonts w:ascii="Times New Roman" w:hAnsi="Times New Roman" w:cs="Times New Roman"/>
          <w:sz w:val="26"/>
          <w:szCs w:val="26"/>
        </w:rPr>
        <w:t>расширились,</w:t>
      </w:r>
      <w:r w:rsidRPr="00381729">
        <w:rPr>
          <w:rFonts w:ascii="Times New Roman" w:hAnsi="Times New Roman" w:cs="Times New Roman"/>
          <w:sz w:val="26"/>
          <w:szCs w:val="26"/>
        </w:rPr>
        <w:t xml:space="preserve"> и международная практика свидет</w:t>
      </w:r>
      <w:r w:rsidR="00A5421E" w:rsidRPr="00381729">
        <w:rPr>
          <w:rFonts w:ascii="Times New Roman" w:hAnsi="Times New Roman" w:cs="Times New Roman"/>
          <w:sz w:val="26"/>
          <w:szCs w:val="26"/>
        </w:rPr>
        <w:t xml:space="preserve">ельствует о том, что возможно </w:t>
      </w:r>
      <w:r w:rsidRPr="00381729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r w:rsidR="00A5421E" w:rsidRPr="00381729">
        <w:rPr>
          <w:rFonts w:ascii="Times New Roman" w:hAnsi="Times New Roman" w:cs="Times New Roman"/>
          <w:sz w:val="26"/>
          <w:szCs w:val="26"/>
        </w:rPr>
        <w:t xml:space="preserve">и </w:t>
      </w:r>
      <w:r w:rsidRPr="00381729">
        <w:rPr>
          <w:rFonts w:ascii="Times New Roman" w:hAnsi="Times New Roman" w:cs="Times New Roman"/>
          <w:sz w:val="26"/>
          <w:szCs w:val="26"/>
        </w:rPr>
        <w:t>многоэтажных жилых домов</w:t>
      </w:r>
      <w:r w:rsidR="00381729">
        <w:rPr>
          <w:rFonts w:ascii="Times New Roman" w:hAnsi="Times New Roman" w:cs="Times New Roman"/>
          <w:sz w:val="26"/>
          <w:szCs w:val="26"/>
        </w:rPr>
        <w:t xml:space="preserve">. </w:t>
      </w:r>
      <w:r w:rsidRPr="00381729">
        <w:rPr>
          <w:rFonts w:ascii="Times New Roman" w:hAnsi="Times New Roman" w:cs="Times New Roman"/>
          <w:sz w:val="26"/>
          <w:szCs w:val="26"/>
        </w:rPr>
        <w:t>В России доля деревянного домостроения занимает 12% от общего объема строительства жил</w:t>
      </w:r>
      <w:r w:rsidR="009A7B22" w:rsidRPr="00381729">
        <w:rPr>
          <w:rFonts w:ascii="Times New Roman" w:hAnsi="Times New Roman" w:cs="Times New Roman"/>
          <w:sz w:val="26"/>
          <w:szCs w:val="26"/>
        </w:rPr>
        <w:t>ья, для</w:t>
      </w:r>
      <w:r w:rsidR="004341AF">
        <w:rPr>
          <w:rFonts w:ascii="Times New Roman" w:hAnsi="Times New Roman" w:cs="Times New Roman"/>
          <w:sz w:val="26"/>
          <w:szCs w:val="26"/>
        </w:rPr>
        <w:t xml:space="preserve"> сравнения в </w:t>
      </w:r>
      <w:r w:rsidR="009A7B22" w:rsidRPr="00381729">
        <w:rPr>
          <w:rFonts w:ascii="Times New Roman" w:hAnsi="Times New Roman" w:cs="Times New Roman"/>
          <w:sz w:val="26"/>
          <w:szCs w:val="26"/>
        </w:rPr>
        <w:t>США – 40%.</w:t>
      </w:r>
    </w:p>
    <w:p w:rsidR="00AF285C" w:rsidRPr="00381729" w:rsidRDefault="004341AF" w:rsidP="0038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 xml:space="preserve">5 октября НОПРИЗ проводит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81729">
        <w:rPr>
          <w:rFonts w:ascii="Times New Roman" w:hAnsi="Times New Roman" w:cs="Times New Roman"/>
          <w:sz w:val="26"/>
          <w:szCs w:val="26"/>
        </w:rPr>
        <w:t>анельн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381729">
        <w:rPr>
          <w:rFonts w:ascii="Times New Roman" w:hAnsi="Times New Roman" w:cs="Times New Roman"/>
          <w:sz w:val="26"/>
          <w:szCs w:val="26"/>
        </w:rPr>
        <w:t xml:space="preserve"> дискуссию по актуальным вопросам разв</w:t>
      </w:r>
      <w:r>
        <w:rPr>
          <w:rFonts w:ascii="Times New Roman" w:hAnsi="Times New Roman" w:cs="Times New Roman"/>
          <w:sz w:val="26"/>
          <w:szCs w:val="26"/>
        </w:rPr>
        <w:t xml:space="preserve">ития деревянного домостроения. </w:t>
      </w:r>
      <w:r w:rsidR="00AF285C" w:rsidRPr="00381729">
        <w:rPr>
          <w:rFonts w:ascii="Times New Roman" w:hAnsi="Times New Roman" w:cs="Times New Roman"/>
          <w:sz w:val="26"/>
          <w:szCs w:val="26"/>
        </w:rPr>
        <w:t xml:space="preserve">Программа включает </w:t>
      </w:r>
      <w:r w:rsidR="00BC0D84" w:rsidRPr="00381729">
        <w:rPr>
          <w:rFonts w:ascii="Times New Roman" w:hAnsi="Times New Roman" w:cs="Times New Roman"/>
          <w:sz w:val="26"/>
          <w:szCs w:val="26"/>
        </w:rPr>
        <w:t>следующие темы</w:t>
      </w:r>
      <w:r w:rsidR="00AF285C" w:rsidRPr="00381729">
        <w:rPr>
          <w:rFonts w:ascii="Times New Roman" w:hAnsi="Times New Roman" w:cs="Times New Roman"/>
          <w:sz w:val="26"/>
          <w:szCs w:val="26"/>
        </w:rPr>
        <w:t xml:space="preserve"> – </w:t>
      </w:r>
      <w:r w:rsidR="0049224E" w:rsidRPr="00381729">
        <w:rPr>
          <w:rFonts w:ascii="Times New Roman" w:hAnsi="Times New Roman" w:cs="Times New Roman"/>
          <w:sz w:val="26"/>
          <w:szCs w:val="26"/>
        </w:rPr>
        <w:t>архитектурное творче</w:t>
      </w:r>
      <w:r w:rsidR="007D3BF8" w:rsidRPr="00381729">
        <w:rPr>
          <w:rFonts w:ascii="Times New Roman" w:hAnsi="Times New Roman" w:cs="Times New Roman"/>
          <w:sz w:val="26"/>
          <w:szCs w:val="26"/>
        </w:rPr>
        <w:t>ство и существующая практи</w:t>
      </w:r>
      <w:r>
        <w:rPr>
          <w:rFonts w:ascii="Times New Roman" w:hAnsi="Times New Roman" w:cs="Times New Roman"/>
          <w:sz w:val="26"/>
          <w:szCs w:val="26"/>
        </w:rPr>
        <w:t>ка – от нового строительства до </w:t>
      </w:r>
      <w:r w:rsidR="007D3BF8" w:rsidRPr="00381729">
        <w:rPr>
          <w:rFonts w:ascii="Times New Roman" w:hAnsi="Times New Roman" w:cs="Times New Roman"/>
          <w:sz w:val="26"/>
          <w:szCs w:val="26"/>
        </w:rPr>
        <w:t xml:space="preserve">реставрации; </w:t>
      </w:r>
      <w:r w:rsidR="00AF285C" w:rsidRPr="00381729">
        <w:rPr>
          <w:rFonts w:ascii="Times New Roman" w:hAnsi="Times New Roman" w:cs="Times New Roman"/>
          <w:sz w:val="26"/>
          <w:szCs w:val="26"/>
        </w:rPr>
        <w:t>законодательная и нормативная база для различных в</w:t>
      </w:r>
      <w:r w:rsidR="00376EDE" w:rsidRPr="00381729">
        <w:rPr>
          <w:rFonts w:ascii="Times New Roman" w:hAnsi="Times New Roman" w:cs="Times New Roman"/>
          <w:sz w:val="26"/>
          <w:szCs w:val="26"/>
        </w:rPr>
        <w:t xml:space="preserve">идов деревянного домостроения: </w:t>
      </w:r>
      <w:r w:rsidR="00AF285C" w:rsidRPr="00381729">
        <w:rPr>
          <w:rFonts w:ascii="Times New Roman" w:hAnsi="Times New Roman" w:cs="Times New Roman"/>
          <w:sz w:val="26"/>
          <w:szCs w:val="26"/>
        </w:rPr>
        <w:t>новые технологии в индустрии производства стро</w:t>
      </w:r>
      <w:r>
        <w:rPr>
          <w:rFonts w:ascii="Times New Roman" w:hAnsi="Times New Roman" w:cs="Times New Roman"/>
          <w:sz w:val="26"/>
          <w:szCs w:val="26"/>
        </w:rPr>
        <w:t xml:space="preserve">ительных </w:t>
      </w:r>
      <w:r w:rsidR="00AF285C" w:rsidRPr="00381729">
        <w:rPr>
          <w:rFonts w:ascii="Times New Roman" w:hAnsi="Times New Roman" w:cs="Times New Roman"/>
          <w:sz w:val="26"/>
          <w:szCs w:val="26"/>
        </w:rPr>
        <w:t>материалов; перспективы внедрения деревянного домостроения в различных отраслях экономики – жилые здания,</w:t>
      </w:r>
      <w:r w:rsidR="00BC0D84" w:rsidRPr="00381729">
        <w:rPr>
          <w:rFonts w:ascii="Times New Roman" w:hAnsi="Times New Roman" w:cs="Times New Roman"/>
          <w:sz w:val="26"/>
          <w:szCs w:val="26"/>
        </w:rPr>
        <w:t xml:space="preserve"> гостиницы, общественные сооружения</w:t>
      </w:r>
      <w:r w:rsidR="00AF285C" w:rsidRPr="003817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285C" w:rsidRPr="00381729" w:rsidRDefault="00AF285C" w:rsidP="0038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 xml:space="preserve">Важной задачей является наполнение информационного поля о возможностях деревянной архитектуры и открытие новых </w:t>
      </w:r>
      <w:r w:rsidR="004341AF">
        <w:rPr>
          <w:rFonts w:ascii="Times New Roman" w:hAnsi="Times New Roman" w:cs="Times New Roman"/>
          <w:sz w:val="26"/>
          <w:szCs w:val="26"/>
        </w:rPr>
        <w:t xml:space="preserve">площадок для ее использования. </w:t>
      </w:r>
      <w:r w:rsidRPr="00381729">
        <w:rPr>
          <w:rFonts w:ascii="Times New Roman" w:hAnsi="Times New Roman" w:cs="Times New Roman"/>
          <w:sz w:val="26"/>
          <w:szCs w:val="26"/>
        </w:rPr>
        <w:t>Большое внимание к развитию внутреннего туризма, как одной из приоритетных задач развития экономики ведет к оперативному строительству легк</w:t>
      </w:r>
      <w:r w:rsidR="004341AF">
        <w:rPr>
          <w:rFonts w:ascii="Times New Roman" w:hAnsi="Times New Roman" w:cs="Times New Roman"/>
          <w:sz w:val="26"/>
          <w:szCs w:val="26"/>
        </w:rPr>
        <w:t>их и комфортабельных гостиниц в </w:t>
      </w:r>
      <w:r w:rsidRPr="00381729">
        <w:rPr>
          <w:rFonts w:ascii="Times New Roman" w:hAnsi="Times New Roman" w:cs="Times New Roman"/>
          <w:sz w:val="26"/>
          <w:szCs w:val="26"/>
        </w:rPr>
        <w:t>небольших городах, в исторической контекстной среде, в природных зонах. Профессионалы туристической отрасли отмечают именно нехватку мест для размещения туристов в небольших городах, места</w:t>
      </w:r>
      <w:r w:rsidR="007D3BF8" w:rsidRPr="00381729">
        <w:rPr>
          <w:rFonts w:ascii="Times New Roman" w:hAnsi="Times New Roman" w:cs="Times New Roman"/>
          <w:sz w:val="26"/>
          <w:szCs w:val="26"/>
        </w:rPr>
        <w:t>х</w:t>
      </w:r>
      <w:r w:rsidRPr="00381729">
        <w:rPr>
          <w:rFonts w:ascii="Times New Roman" w:hAnsi="Times New Roman" w:cs="Times New Roman"/>
          <w:sz w:val="26"/>
          <w:szCs w:val="26"/>
        </w:rPr>
        <w:t xml:space="preserve"> проведения культурологических событий. </w:t>
      </w:r>
    </w:p>
    <w:p w:rsidR="005E47E7" w:rsidRPr="00381729" w:rsidRDefault="005E47E7" w:rsidP="0038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>НОПРИЗ считает одной из своих основных задач оказание</w:t>
      </w:r>
      <w:r w:rsidR="004341AF">
        <w:rPr>
          <w:rFonts w:ascii="Times New Roman" w:hAnsi="Times New Roman" w:cs="Times New Roman"/>
          <w:sz w:val="26"/>
          <w:szCs w:val="26"/>
        </w:rPr>
        <w:t xml:space="preserve"> поддержки в </w:t>
      </w:r>
      <w:r w:rsidRPr="00381729">
        <w:rPr>
          <w:rFonts w:ascii="Times New Roman" w:hAnsi="Times New Roman" w:cs="Times New Roman"/>
          <w:sz w:val="26"/>
          <w:szCs w:val="26"/>
        </w:rPr>
        <w:t>фо</w:t>
      </w:r>
      <w:r w:rsidR="00A5421E" w:rsidRPr="00381729">
        <w:rPr>
          <w:rFonts w:ascii="Times New Roman" w:hAnsi="Times New Roman" w:cs="Times New Roman"/>
          <w:sz w:val="26"/>
          <w:szCs w:val="26"/>
        </w:rPr>
        <w:t xml:space="preserve">рмировании перспектив развития </w:t>
      </w:r>
      <w:r w:rsidRPr="00381729">
        <w:rPr>
          <w:rFonts w:ascii="Times New Roman" w:hAnsi="Times New Roman" w:cs="Times New Roman"/>
          <w:sz w:val="26"/>
          <w:szCs w:val="26"/>
        </w:rPr>
        <w:t xml:space="preserve">для деревянной архитектуры.  </w:t>
      </w:r>
    </w:p>
    <w:p w:rsidR="007D3BF8" w:rsidRPr="00381729" w:rsidRDefault="00AF285C" w:rsidP="0038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>Мы приглашаем представителей государстве</w:t>
      </w:r>
      <w:r w:rsidR="004341AF">
        <w:rPr>
          <w:rFonts w:ascii="Times New Roman" w:hAnsi="Times New Roman" w:cs="Times New Roman"/>
          <w:sz w:val="26"/>
          <w:szCs w:val="26"/>
        </w:rPr>
        <w:t>нных структур, ответственных за </w:t>
      </w:r>
      <w:r w:rsidRPr="00381729">
        <w:rPr>
          <w:rFonts w:ascii="Times New Roman" w:hAnsi="Times New Roman" w:cs="Times New Roman"/>
          <w:sz w:val="26"/>
          <w:szCs w:val="26"/>
        </w:rPr>
        <w:t>стратегии развития деревообрабатывающей индустрии, деревянного домостроения; производителей стройматериалов и технологов; застройщиков и архитекторов, занимающихся новым строительством и восстановлением исторической застройки; потенциальных заказчиков, которым нужны быстровозводимые многоквартирные легкие дома, малоэтажные гостиницы в исторических городах и природных зонах.</w:t>
      </w:r>
    </w:p>
    <w:p w:rsidR="007D3BF8" w:rsidRPr="00381729" w:rsidRDefault="00BC0D84" w:rsidP="0038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 xml:space="preserve">Панельная дискуссия «Перспективы деревянного домостроения. Новый горизонт» </w:t>
      </w:r>
      <w:r w:rsidR="004E6697" w:rsidRPr="00381729">
        <w:rPr>
          <w:rFonts w:ascii="Times New Roman" w:hAnsi="Times New Roman" w:cs="Times New Roman"/>
          <w:sz w:val="26"/>
          <w:szCs w:val="26"/>
        </w:rPr>
        <w:t>на выс</w:t>
      </w:r>
      <w:r w:rsidR="004341AF">
        <w:rPr>
          <w:rFonts w:ascii="Times New Roman" w:hAnsi="Times New Roman" w:cs="Times New Roman"/>
          <w:sz w:val="26"/>
          <w:szCs w:val="26"/>
        </w:rPr>
        <w:t>тавке «Зодчество 2017»</w:t>
      </w:r>
      <w:r w:rsidR="007D3BF8" w:rsidRPr="00381729">
        <w:rPr>
          <w:rFonts w:ascii="Times New Roman" w:hAnsi="Times New Roman" w:cs="Times New Roman"/>
          <w:sz w:val="26"/>
          <w:szCs w:val="26"/>
        </w:rPr>
        <w:t xml:space="preserve"> </w:t>
      </w:r>
      <w:r w:rsidR="00381729">
        <w:rPr>
          <w:rFonts w:ascii="Times New Roman" w:hAnsi="Times New Roman" w:cs="Times New Roman"/>
          <w:sz w:val="26"/>
          <w:szCs w:val="26"/>
        </w:rPr>
        <w:t>б</w:t>
      </w:r>
      <w:r w:rsidR="004E6697" w:rsidRPr="00381729">
        <w:rPr>
          <w:rFonts w:ascii="Times New Roman" w:hAnsi="Times New Roman" w:cs="Times New Roman"/>
          <w:sz w:val="26"/>
          <w:szCs w:val="26"/>
        </w:rPr>
        <w:t xml:space="preserve">удет </w:t>
      </w:r>
      <w:r w:rsidRPr="00381729">
        <w:rPr>
          <w:rFonts w:ascii="Times New Roman" w:hAnsi="Times New Roman" w:cs="Times New Roman"/>
          <w:sz w:val="26"/>
          <w:szCs w:val="26"/>
        </w:rPr>
        <w:t xml:space="preserve">работать </w:t>
      </w:r>
      <w:r w:rsidR="004341AF" w:rsidRPr="004341AF">
        <w:rPr>
          <w:rFonts w:ascii="Times New Roman" w:hAnsi="Times New Roman" w:cs="Times New Roman"/>
          <w:sz w:val="26"/>
          <w:szCs w:val="26"/>
        </w:rPr>
        <w:t>с 13:00 до 18:00</w:t>
      </w:r>
      <w:r w:rsidR="004341AF">
        <w:rPr>
          <w:rFonts w:ascii="Times New Roman" w:hAnsi="Times New Roman" w:cs="Times New Roman"/>
          <w:sz w:val="26"/>
          <w:szCs w:val="26"/>
        </w:rPr>
        <w:t xml:space="preserve"> </w:t>
      </w:r>
      <w:r w:rsidRPr="00381729">
        <w:rPr>
          <w:rFonts w:ascii="Times New Roman" w:hAnsi="Times New Roman" w:cs="Times New Roman"/>
          <w:sz w:val="26"/>
          <w:szCs w:val="26"/>
        </w:rPr>
        <w:t xml:space="preserve">в лектории </w:t>
      </w:r>
      <w:r w:rsidR="004E6697" w:rsidRPr="00381729">
        <w:rPr>
          <w:rFonts w:ascii="Times New Roman" w:hAnsi="Times New Roman" w:cs="Times New Roman"/>
          <w:sz w:val="26"/>
          <w:szCs w:val="26"/>
        </w:rPr>
        <w:t>НОПРИЗ</w:t>
      </w:r>
      <w:r w:rsidR="003817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6697" w:rsidRPr="00381729" w:rsidRDefault="004E6697" w:rsidP="003817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729">
        <w:rPr>
          <w:rFonts w:ascii="Times New Roman" w:hAnsi="Times New Roman" w:cs="Times New Roman"/>
          <w:b/>
          <w:sz w:val="26"/>
          <w:szCs w:val="26"/>
        </w:rPr>
        <w:t>Темы для дискуссий</w:t>
      </w:r>
      <w:r w:rsidR="004341AF">
        <w:rPr>
          <w:rFonts w:ascii="Times New Roman" w:hAnsi="Times New Roman" w:cs="Times New Roman"/>
          <w:b/>
          <w:sz w:val="26"/>
          <w:szCs w:val="26"/>
        </w:rPr>
        <w:t>:</w:t>
      </w:r>
    </w:p>
    <w:p w:rsidR="004E6697" w:rsidRPr="00381729" w:rsidRDefault="00AF0AF8" w:rsidP="004341A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Архитектурное творчество</w:t>
      </w:r>
      <w:r w:rsidR="004E6697" w:rsidRPr="00381729">
        <w:rPr>
          <w:rFonts w:ascii="Times New Roman" w:hAnsi="Times New Roman" w:cs="Times New Roman"/>
          <w:sz w:val="26"/>
          <w:szCs w:val="26"/>
        </w:rPr>
        <w:t xml:space="preserve"> и практика работы с деревом. От нового строительства до реставрации. </w:t>
      </w:r>
    </w:p>
    <w:p w:rsidR="004E6697" w:rsidRPr="00381729" w:rsidRDefault="004E6697" w:rsidP="004341A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 xml:space="preserve">Новое в </w:t>
      </w:r>
      <w:r w:rsidR="00381729" w:rsidRPr="00381729">
        <w:rPr>
          <w:rFonts w:ascii="Times New Roman" w:hAnsi="Times New Roman" w:cs="Times New Roman"/>
          <w:sz w:val="26"/>
          <w:szCs w:val="26"/>
        </w:rPr>
        <w:t xml:space="preserve">нормативно-технических документах и </w:t>
      </w:r>
      <w:r w:rsidRPr="00381729">
        <w:rPr>
          <w:rFonts w:ascii="Times New Roman" w:hAnsi="Times New Roman" w:cs="Times New Roman"/>
          <w:sz w:val="26"/>
          <w:szCs w:val="26"/>
        </w:rPr>
        <w:t>технологи</w:t>
      </w:r>
      <w:r w:rsidR="00381729" w:rsidRPr="00381729">
        <w:rPr>
          <w:rFonts w:ascii="Times New Roman" w:hAnsi="Times New Roman" w:cs="Times New Roman"/>
          <w:sz w:val="26"/>
          <w:szCs w:val="26"/>
        </w:rPr>
        <w:t>ях</w:t>
      </w:r>
      <w:r w:rsidRPr="00381729">
        <w:rPr>
          <w:rFonts w:ascii="Times New Roman" w:hAnsi="Times New Roman" w:cs="Times New Roman"/>
          <w:sz w:val="26"/>
          <w:szCs w:val="26"/>
        </w:rPr>
        <w:t xml:space="preserve"> производства стройматериалов из древесины. </w:t>
      </w:r>
    </w:p>
    <w:p w:rsidR="004E6697" w:rsidRPr="00381729" w:rsidRDefault="004E6697" w:rsidP="004341A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729">
        <w:rPr>
          <w:rFonts w:ascii="Times New Roman" w:hAnsi="Times New Roman" w:cs="Times New Roman"/>
          <w:sz w:val="26"/>
          <w:szCs w:val="26"/>
        </w:rPr>
        <w:t>Законодательство</w:t>
      </w:r>
      <w:r w:rsidR="00285FB0" w:rsidRPr="00381729">
        <w:rPr>
          <w:rFonts w:ascii="Times New Roman" w:hAnsi="Times New Roman" w:cs="Times New Roman"/>
          <w:sz w:val="26"/>
          <w:szCs w:val="26"/>
        </w:rPr>
        <w:t>,</w:t>
      </w:r>
      <w:r w:rsidRPr="00381729">
        <w:rPr>
          <w:rFonts w:ascii="Times New Roman" w:hAnsi="Times New Roman" w:cs="Times New Roman"/>
          <w:sz w:val="26"/>
          <w:szCs w:val="26"/>
        </w:rPr>
        <w:t xml:space="preserve"> нормы</w:t>
      </w:r>
      <w:r w:rsidR="00285FB0" w:rsidRPr="00381729">
        <w:rPr>
          <w:rFonts w:ascii="Times New Roman" w:hAnsi="Times New Roman" w:cs="Times New Roman"/>
          <w:sz w:val="26"/>
          <w:szCs w:val="26"/>
        </w:rPr>
        <w:t xml:space="preserve">, федеральные и региональные целевые программы </w:t>
      </w:r>
      <w:r w:rsidRPr="00381729">
        <w:rPr>
          <w:rFonts w:ascii="Times New Roman" w:hAnsi="Times New Roman" w:cs="Times New Roman"/>
          <w:sz w:val="26"/>
          <w:szCs w:val="26"/>
        </w:rPr>
        <w:t>– государственная подд</w:t>
      </w:r>
      <w:r w:rsidR="00285FB0" w:rsidRPr="00381729">
        <w:rPr>
          <w:rFonts w:ascii="Times New Roman" w:hAnsi="Times New Roman" w:cs="Times New Roman"/>
          <w:sz w:val="26"/>
          <w:szCs w:val="26"/>
        </w:rPr>
        <w:t>ержка деревянного домостроения</w:t>
      </w:r>
      <w:r w:rsidR="00AF0AF8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="00285FB0" w:rsidRPr="00381729">
        <w:rPr>
          <w:rFonts w:ascii="Times New Roman" w:hAnsi="Times New Roman" w:cs="Times New Roman"/>
          <w:sz w:val="26"/>
          <w:szCs w:val="26"/>
        </w:rPr>
        <w:t xml:space="preserve"> от производства </w:t>
      </w:r>
      <w:r w:rsidR="00265358" w:rsidRPr="00381729">
        <w:rPr>
          <w:rFonts w:ascii="Times New Roman" w:hAnsi="Times New Roman" w:cs="Times New Roman"/>
          <w:sz w:val="26"/>
          <w:szCs w:val="26"/>
        </w:rPr>
        <w:t>стро</w:t>
      </w:r>
      <w:r w:rsidR="004341AF">
        <w:rPr>
          <w:rFonts w:ascii="Times New Roman" w:hAnsi="Times New Roman" w:cs="Times New Roman"/>
          <w:sz w:val="26"/>
          <w:szCs w:val="26"/>
        </w:rPr>
        <w:t xml:space="preserve">ительных </w:t>
      </w:r>
      <w:r w:rsidR="00265358" w:rsidRPr="00381729">
        <w:rPr>
          <w:rFonts w:ascii="Times New Roman" w:hAnsi="Times New Roman" w:cs="Times New Roman"/>
          <w:sz w:val="26"/>
          <w:szCs w:val="26"/>
        </w:rPr>
        <w:t>материалов</w:t>
      </w:r>
      <w:r w:rsidR="004341AF">
        <w:rPr>
          <w:rFonts w:ascii="Times New Roman" w:hAnsi="Times New Roman" w:cs="Times New Roman"/>
          <w:sz w:val="26"/>
          <w:szCs w:val="26"/>
        </w:rPr>
        <w:t xml:space="preserve"> и</w:t>
      </w:r>
      <w:r w:rsidR="00285FB0" w:rsidRPr="00381729">
        <w:rPr>
          <w:rFonts w:ascii="Times New Roman" w:hAnsi="Times New Roman" w:cs="Times New Roman"/>
          <w:sz w:val="26"/>
          <w:szCs w:val="26"/>
        </w:rPr>
        <w:t xml:space="preserve"> проектирования объектов до строительства</w:t>
      </w:r>
      <w:r w:rsidRPr="00381729">
        <w:rPr>
          <w:rFonts w:ascii="Times New Roman" w:hAnsi="Times New Roman" w:cs="Times New Roman"/>
          <w:sz w:val="26"/>
          <w:szCs w:val="26"/>
        </w:rPr>
        <w:t>.</w:t>
      </w:r>
    </w:p>
    <w:sectPr w:rsidR="004E6697" w:rsidRPr="00381729" w:rsidSect="004341AF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98" w:rsidRDefault="00D17198" w:rsidP="00AF285C">
      <w:pPr>
        <w:spacing w:after="0" w:line="240" w:lineRule="auto"/>
      </w:pPr>
      <w:r>
        <w:separator/>
      </w:r>
    </w:p>
  </w:endnote>
  <w:endnote w:type="continuationSeparator" w:id="0">
    <w:p w:rsidR="00D17198" w:rsidRDefault="00D17198" w:rsidP="00AF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98" w:rsidRDefault="00D17198" w:rsidP="00AF285C">
      <w:pPr>
        <w:spacing w:after="0" w:line="240" w:lineRule="auto"/>
      </w:pPr>
      <w:r>
        <w:separator/>
      </w:r>
    </w:p>
  </w:footnote>
  <w:footnote w:type="continuationSeparator" w:id="0">
    <w:p w:rsidR="00D17198" w:rsidRDefault="00D17198" w:rsidP="00AF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2197D"/>
    <w:multiLevelType w:val="hybridMultilevel"/>
    <w:tmpl w:val="EFEA6A8E"/>
    <w:lvl w:ilvl="0" w:tplc="8370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D2"/>
    <w:rsid w:val="00060C03"/>
    <w:rsid w:val="001B0B86"/>
    <w:rsid w:val="001E27D2"/>
    <w:rsid w:val="001F6014"/>
    <w:rsid w:val="002620B9"/>
    <w:rsid w:val="00265358"/>
    <w:rsid w:val="00285FB0"/>
    <w:rsid w:val="002F5D8B"/>
    <w:rsid w:val="00376EDE"/>
    <w:rsid w:val="0038134E"/>
    <w:rsid w:val="00381729"/>
    <w:rsid w:val="003F07E3"/>
    <w:rsid w:val="00430198"/>
    <w:rsid w:val="004341AF"/>
    <w:rsid w:val="0049224E"/>
    <w:rsid w:val="004E6697"/>
    <w:rsid w:val="005E47E7"/>
    <w:rsid w:val="006E1949"/>
    <w:rsid w:val="00700A83"/>
    <w:rsid w:val="0074438A"/>
    <w:rsid w:val="007D3BF8"/>
    <w:rsid w:val="007E265C"/>
    <w:rsid w:val="009520F6"/>
    <w:rsid w:val="009A7B22"/>
    <w:rsid w:val="009B3D3B"/>
    <w:rsid w:val="00A5421E"/>
    <w:rsid w:val="00A9013E"/>
    <w:rsid w:val="00AF0AF8"/>
    <w:rsid w:val="00AF285C"/>
    <w:rsid w:val="00B04392"/>
    <w:rsid w:val="00B21886"/>
    <w:rsid w:val="00B21C5C"/>
    <w:rsid w:val="00B27881"/>
    <w:rsid w:val="00BC0D84"/>
    <w:rsid w:val="00BC550C"/>
    <w:rsid w:val="00C06414"/>
    <w:rsid w:val="00CA3222"/>
    <w:rsid w:val="00CC6B09"/>
    <w:rsid w:val="00D17198"/>
    <w:rsid w:val="00DF0BE3"/>
    <w:rsid w:val="00E15FE7"/>
    <w:rsid w:val="00E80BB7"/>
    <w:rsid w:val="00EA7EAC"/>
    <w:rsid w:val="00E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1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85C"/>
  </w:style>
  <w:style w:type="paragraph" w:styleId="a7">
    <w:name w:val="footer"/>
    <w:basedOn w:val="a"/>
    <w:link w:val="a8"/>
    <w:uiPriority w:val="99"/>
    <w:unhideWhenUsed/>
    <w:rsid w:val="00AF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85C"/>
  </w:style>
  <w:style w:type="paragraph" w:styleId="a9">
    <w:name w:val="List Paragraph"/>
    <w:basedOn w:val="a"/>
    <w:uiPriority w:val="34"/>
    <w:qFormat/>
    <w:rsid w:val="004E6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1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85C"/>
  </w:style>
  <w:style w:type="paragraph" w:styleId="a7">
    <w:name w:val="footer"/>
    <w:basedOn w:val="a"/>
    <w:link w:val="a8"/>
    <w:uiPriority w:val="99"/>
    <w:unhideWhenUsed/>
    <w:rsid w:val="00AF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85C"/>
  </w:style>
  <w:style w:type="paragraph" w:styleId="a9">
    <w:name w:val="List Paragraph"/>
    <w:basedOn w:val="a"/>
    <w:uiPriority w:val="34"/>
    <w:qFormat/>
    <w:rsid w:val="004E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9399-7400-4BD4-A975-9F6FCDB1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Д. Великанова</dc:creator>
  <cp:lastModifiedBy>Екатерина Ю. Прокофьева</cp:lastModifiedBy>
  <cp:revision>3</cp:revision>
  <cp:lastPrinted>2017-09-25T13:24:00Z</cp:lastPrinted>
  <dcterms:created xsi:type="dcterms:W3CDTF">2017-09-25T14:36:00Z</dcterms:created>
  <dcterms:modified xsi:type="dcterms:W3CDTF">2017-09-25T14:38:00Z</dcterms:modified>
</cp:coreProperties>
</file>