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64E50" w:rsidRPr="00B64E50" w:rsidTr="00B64E5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64E50" w:rsidRPr="00B64E50">
              <w:tc>
                <w:tcPr>
                  <w:tcW w:w="9000" w:type="dxa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64E50" w:rsidRPr="00B64E50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64E50" w:rsidRPr="00B64E50">
                          <w:tc>
                            <w:tcPr>
                              <w:tcW w:w="9000" w:type="dxa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 wp14:anchorId="00BA7572" wp14:editId="3767BB54">
                                    <wp:extent cx="5715000" cy="1466850"/>
                                    <wp:effectExtent l="0" t="0" r="0" b="0"/>
                                    <wp:docPr id="5" name="Рисунок 5" descr="new_shapka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new_shapka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466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64E50" w:rsidRPr="00B64E50" w:rsidRDefault="00B64E50" w:rsidP="00B64E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64E50" w:rsidRPr="00B64E50" w:rsidRDefault="00B64E50" w:rsidP="00B64E5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64E50" w:rsidRPr="00B64E50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550"/>
                          <w:gridCol w:w="225"/>
                        </w:tblGrid>
                        <w:tr w:rsidR="00B64E50" w:rsidRPr="00B64E50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64E50" w:rsidRPr="00B64E50"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50" w:type="dxa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9264" behindDoc="0" locked="0" layoutInCell="1" allowOverlap="0" wp14:anchorId="6690CAC9" wp14:editId="28FF8498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2247900"/>
                                    <wp:effectExtent l="0" t="0" r="0" b="0"/>
                                    <wp:wrapSquare wrapText="bothSides"/>
                                    <wp:docPr id="8" name="Рисунок 8" descr="Import_expor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Import_expor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2247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225" w:type="dxa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64E50" w:rsidRPr="00B64E50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4E50" w:rsidRPr="00B64E50" w:rsidRDefault="00B64E50" w:rsidP="00B64E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64E50" w:rsidRPr="00B64E50" w:rsidRDefault="00B64E50" w:rsidP="00B64E5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64E50" w:rsidRPr="00B64E50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  <w:gridCol w:w="8100"/>
                          <w:gridCol w:w="450"/>
                        </w:tblGrid>
                        <w:tr w:rsidR="00B64E50" w:rsidRPr="00B64E50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100" w:type="dxa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center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i/>
                                  <w:i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Уважаемые коллеги!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Центр координации поддержки экспорта Краснодарского края приглашает принять участие в экспортном семинаре 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«Маркетинг как часть экспортного проекта»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в рамках Образовательного проекта «Организация экспортной деятельности российских предприятий» АНО ДПО Школа экспорта Российский экспортный центр.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Дата проведения: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23 июля 2020 года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Место проведения: 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Трамвайная 2/6, 2 этаж, конференц-зал №4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Регистрация: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09.30 </w:t>
                              </w:r>
                              <w:proofErr w:type="spellStart"/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мск</w:t>
                              </w:r>
                              <w:proofErr w:type="spellEnd"/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Благодаря данному курсу слушатели узнают: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об эффективном продвижении товара на зарубежных рынках и научатся максимизировать прибыль за счет правильной подготовки товара к экспорту, определения ценового позиционирования, конкурентных преимуществ, выбора канала продаж и донесения информации до зарубежного потребителя.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В рамках курса вы научитесь основам экспортного маркетинга: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способы повышения конкурентоспособности своих товаров и максимизация экспортной прибыли за счет грамотного выхода и продвижения на зарубежных рынках, в том числе за счет использования инструментов поддержки экспортеров Группы РЭЦ.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Семинар проводит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сертифицированный тренер Школы экспорта РЭЦ, начальник отдела международного сотрудничества Центра координации поддержки экспорта Краснодарского края - Головушкин Евгений Сергеевич.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Условия участия: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Участие для представителей субъектов МСП бесплатное.</w:t>
                              </w:r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1) Для участия в экспортном семинаре необходимо не позднее, чем за один день до начала мероприятия зарегистрироваться на портале Школы экспорта РЭЦ по ссылке </w:t>
                              </w:r>
                              <w:hyperlink r:id="rId7" w:tgtFrame="_blank" w:history="1">
                                <w:r w:rsidRPr="00B64E50">
                                  <w:rPr>
                                    <w:rFonts w:ascii="Segoe UI" w:eastAsia="Calibri" w:hAnsi="Segoe UI" w:cs="Segoe UI"/>
                                    <w:b/>
                                    <w:bCs/>
                                    <w:color w:val="0089BF"/>
                                    <w:sz w:val="21"/>
                                    <w:szCs w:val="21"/>
                                    <w:lang w:eastAsia="ru-RU"/>
                                  </w:rPr>
                                  <w:t>https://exportedu.ru.</w:t>
                                </w:r>
                              </w:hyperlink>
                            </w:p>
                            <w:p w:rsidR="00B64E50" w:rsidRPr="00B64E50" w:rsidRDefault="00B64E50" w:rsidP="00B64E5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2) Во вкладке «Календарь обучения» выбрать соответствующий семинар в г. Краснодаре, зарегистрироваться на него, 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приложив скан направления на семинар от своей организации</w:t>
                              </w:r>
                              <w:r w:rsidRPr="00B64E5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(шаблон расписания занятий и направления прилагается).</w:t>
                              </w:r>
                            </w:p>
                            <w:p w:rsidR="00B64E50" w:rsidRPr="00B64E50" w:rsidRDefault="00B64E50" w:rsidP="00082730">
                              <w:pPr>
                                <w:spacing w:before="150" w:after="150" w:line="240" w:lineRule="auto"/>
                                <w:ind w:left="150" w:right="150"/>
                                <w:jc w:val="both"/>
                                <w:rPr>
                                  <w:rFonts w:ascii="Arial" w:eastAsia="Calibri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Segoe UI" w:eastAsia="Calibri" w:hAnsi="Segoe UI" w:cs="Segoe UI"/>
                                  <w:b/>
                                  <w:bCs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Контактные телефоны:</w:t>
                              </w:r>
                              <w:r w:rsidR="00082730">
                                <w:rPr>
                                  <w:rFonts w:ascii="Segoe UI" w:eastAsia="Calibri" w:hAnsi="Segoe UI" w:cs="Segoe UI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 xml:space="preserve"> 8 (861) 231-10-60, 231-10-90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64E50" w:rsidRPr="00B64E50" w:rsidTr="00082730">
                          <w:trPr>
                            <w:trHeight w:val="8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4E50" w:rsidRPr="00B64E50" w:rsidRDefault="00B64E50" w:rsidP="00B64E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64E50" w:rsidRPr="00B64E50" w:rsidRDefault="00B64E50" w:rsidP="00B6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64E50" w:rsidRPr="00B64E50" w:rsidRDefault="00B64E50" w:rsidP="00B6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50" w:rsidRPr="00B64E50" w:rsidTr="0008273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64E50" w:rsidRPr="00B64E50" w:rsidRDefault="00B64E50" w:rsidP="00B6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64E50" w:rsidRPr="00B64E50" w:rsidTr="0008273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B64E50" w:rsidRPr="00B64E50" w:rsidRDefault="00B64E50" w:rsidP="00B6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4E50" w:rsidRPr="00B64E50" w:rsidTr="00B64E5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64E50" w:rsidRPr="00B64E50">
              <w:tc>
                <w:tcPr>
                  <w:tcW w:w="9000" w:type="dxa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64E50" w:rsidRPr="00B64E50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64E50" w:rsidRPr="00B64E50">
                          <w:tc>
                            <w:tcPr>
                              <w:tcW w:w="9000" w:type="dxa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anchor distT="0" distB="0" distL="0" distR="0" simplePos="0" relativeHeight="251660288" behindDoc="0" locked="0" layoutInCell="1" allowOverlap="0" wp14:anchorId="5BC070F6" wp14:editId="3E280E46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15000" cy="1524000"/>
                                    <wp:effectExtent l="0" t="0" r="0" b="0"/>
                                    <wp:wrapSquare wrapText="bothSides"/>
                                    <wp:docPr id="9" name="Рисунок 9" descr="footer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footer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B64E50" w:rsidRPr="00B64E50" w:rsidRDefault="00B64E50" w:rsidP="00B64E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64E50" w:rsidRPr="00B64E50" w:rsidRDefault="00B64E50" w:rsidP="00B64E50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64E50" w:rsidRPr="00B64E50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64E50" w:rsidRPr="00B64E50">
                          <w:trPr>
                            <w:trHeight w:val="525"/>
                          </w:trPr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B64E50" w:rsidRPr="00B64E50" w:rsidRDefault="00B64E50" w:rsidP="00B64E5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B64E50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4E50" w:rsidRPr="00B64E50" w:rsidRDefault="00B64E50" w:rsidP="00B64E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64E50" w:rsidRPr="00B64E50" w:rsidRDefault="00B64E50" w:rsidP="00B6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64E50" w:rsidRPr="00B64E50" w:rsidRDefault="00B64E50" w:rsidP="00B6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4E50" w:rsidRDefault="00B64E50"/>
    <w:p w:rsidR="00B64E50" w:rsidRDefault="00B64E50"/>
    <w:sectPr w:rsidR="00B6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50C2"/>
    <w:multiLevelType w:val="multilevel"/>
    <w:tmpl w:val="B88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50"/>
    <w:rsid w:val="00082730"/>
    <w:rsid w:val="003E3C83"/>
    <w:rsid w:val="00B6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24696E-9572-470A-BF3B-788A75D3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6931794.sendpul.se/go/ec/c9b2b9aaeb50633ea6b7f6adf9041b13/ci/MTIxMzU0Njk=/ui/NjkzMTc5NA==/li/MjM1NjExMjA4/re/cm90YXJlbmtvQG1haWwucnU=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Татьяна Валерьевна</dc:creator>
  <cp:keywords/>
  <dc:description/>
  <cp:lastModifiedBy>Кашкова Ольга Анатольевна</cp:lastModifiedBy>
  <cp:revision>2</cp:revision>
  <dcterms:created xsi:type="dcterms:W3CDTF">2020-07-21T13:27:00Z</dcterms:created>
  <dcterms:modified xsi:type="dcterms:W3CDTF">2020-07-21T13:31:00Z</dcterms:modified>
</cp:coreProperties>
</file>