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svg" ContentType="image/svg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/>
      </w:tblPr>
      <w:tblGrid>
        <w:gridCol w:w="4851"/>
        <w:gridCol w:w="252"/>
        <w:gridCol w:w="284"/>
        <w:gridCol w:w="4252"/>
        <w:gridCol w:w="284"/>
      </w:tblGrid>
      <w:tr w:rsidR="009E38C1" w:rsidRPr="003A3ED3" w:rsidTr="00FA38F2">
        <w:trPr>
          <w:trHeight w:val="280"/>
        </w:trPr>
        <w:tc>
          <w:tcPr>
            <w:tcW w:w="4851" w:type="dxa"/>
            <w:vMerge w:val="restart"/>
          </w:tcPr>
          <w:p w:rsidR="009E38C1" w:rsidRPr="006C0453" w:rsidRDefault="009E38C1" w:rsidP="00ED533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color w:val="505859"/>
                <w:sz w:val="32"/>
                <w:szCs w:val="32"/>
                <w:lang w:val="ru-RU"/>
              </w:rPr>
            </w:pPr>
          </w:p>
        </w:tc>
        <w:tc>
          <w:tcPr>
            <w:tcW w:w="252" w:type="dxa"/>
            <w:vMerge w:val="restart"/>
            <w:tcBorders>
              <w:right w:val="single" w:sz="4" w:space="0" w:color="auto"/>
            </w:tcBorders>
          </w:tcPr>
          <w:p w:rsidR="009E38C1" w:rsidRDefault="009E38C1" w:rsidP="00ED5332">
            <w:pPr>
              <w:ind w:left="318"/>
              <w:rPr>
                <w:rFonts w:ascii="Times" w:hAnsi="Times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9E38C1" w:rsidRPr="00ED5332" w:rsidRDefault="009E38C1" w:rsidP="00ED5332">
            <w:pPr>
              <w:autoSpaceDE w:val="0"/>
              <w:autoSpaceDN w:val="0"/>
              <w:adjustRightInd w:val="0"/>
              <w:spacing w:line="276" w:lineRule="auto"/>
              <w:ind w:left="-45"/>
              <w:rPr>
                <w:rFonts w:ascii="Times" w:hAnsi="Times"/>
                <w:sz w:val="2"/>
                <w:szCs w:val="2"/>
                <w:lang w:val="ru-RU"/>
              </w:rPr>
            </w:pPr>
          </w:p>
        </w:tc>
        <w:tc>
          <w:tcPr>
            <w:tcW w:w="4252" w:type="dxa"/>
          </w:tcPr>
          <w:p w:rsidR="009E38C1" w:rsidRPr="00ED5332" w:rsidRDefault="009E38C1" w:rsidP="00ED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/>
                <w:sz w:val="2"/>
                <w:szCs w:val="2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9E38C1" w:rsidRPr="00ED5332" w:rsidRDefault="009E38C1" w:rsidP="00ED53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/>
                <w:sz w:val="2"/>
                <w:szCs w:val="2"/>
                <w:lang w:val="ru-RU"/>
              </w:rPr>
            </w:pPr>
          </w:p>
        </w:tc>
      </w:tr>
      <w:tr w:rsidR="009E38C1" w:rsidRPr="003A3ED3" w:rsidTr="00FA38F2">
        <w:trPr>
          <w:trHeight w:val="819"/>
        </w:trPr>
        <w:tc>
          <w:tcPr>
            <w:tcW w:w="4851" w:type="dxa"/>
            <w:vMerge/>
          </w:tcPr>
          <w:p w:rsidR="009E38C1" w:rsidRPr="006C0453" w:rsidRDefault="009E38C1" w:rsidP="00ED533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color w:val="505859"/>
                <w:sz w:val="32"/>
                <w:szCs w:val="32"/>
                <w:lang w:val="ru-RU"/>
              </w:rPr>
            </w:pPr>
          </w:p>
        </w:tc>
        <w:tc>
          <w:tcPr>
            <w:tcW w:w="252" w:type="dxa"/>
            <w:vMerge/>
          </w:tcPr>
          <w:p w:rsidR="009E38C1" w:rsidRDefault="009E38C1" w:rsidP="00ED5332">
            <w:pPr>
              <w:ind w:left="318"/>
              <w:rPr>
                <w:rFonts w:ascii="Times" w:hAnsi="Times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gridSpan w:val="3"/>
            <w:vMerge w:val="restart"/>
          </w:tcPr>
          <w:p w:rsidR="00413BA5" w:rsidRDefault="00413BA5" w:rsidP="00413BA5">
            <w:pPr>
              <w:pStyle w:val="af"/>
            </w:pPr>
            <w:r>
              <w:t xml:space="preserve">Руководителям саморегулируемых организаций </w:t>
            </w:r>
          </w:p>
          <w:p w:rsidR="00413BA5" w:rsidRDefault="00413BA5" w:rsidP="00413BA5">
            <w:pPr>
              <w:pStyle w:val="af"/>
            </w:pPr>
            <w:r>
              <w:t>членам Ассоциации «Национальное объединение строителей»</w:t>
            </w:r>
          </w:p>
          <w:p w:rsidR="00413BA5" w:rsidRDefault="00413BA5" w:rsidP="00413BA5">
            <w:pPr>
              <w:pStyle w:val="af"/>
            </w:pPr>
            <w:r>
              <w:t>Южного федерального округа</w:t>
            </w:r>
          </w:p>
          <w:p w:rsidR="00413BA5" w:rsidRDefault="00413BA5" w:rsidP="00413BA5">
            <w:pPr>
              <w:pStyle w:val="af"/>
            </w:pPr>
            <w:r>
              <w:t>(по списку)</w:t>
            </w:r>
          </w:p>
          <w:p w:rsidR="009E38C1" w:rsidRPr="004F5D84" w:rsidRDefault="009E38C1" w:rsidP="004F5D84">
            <w:pPr>
              <w:pStyle w:val="af"/>
              <w:rPr>
                <w:rFonts w:ascii="Times" w:hAnsi="Times"/>
                <w:b w:val="0"/>
                <w:sz w:val="28"/>
                <w:szCs w:val="28"/>
              </w:rPr>
            </w:pPr>
          </w:p>
        </w:tc>
      </w:tr>
      <w:tr w:rsidR="009E38C1" w:rsidRPr="003A3ED3" w:rsidTr="00FA38F2">
        <w:trPr>
          <w:trHeight w:val="1951"/>
        </w:trPr>
        <w:tc>
          <w:tcPr>
            <w:tcW w:w="4851" w:type="dxa"/>
          </w:tcPr>
          <w:p w:rsidR="009E38C1" w:rsidRPr="002E65C6" w:rsidRDefault="009E38C1" w:rsidP="00ED533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Verdana" w:hAnsi="Verdana" w:cs="`å5'E6˛"/>
                <w:color w:val="505859"/>
                <w:sz w:val="16"/>
                <w:szCs w:val="16"/>
                <w:lang w:val="ru-RU"/>
              </w:rPr>
            </w:pPr>
            <w:r w:rsidRPr="002E65C6">
              <w:rPr>
                <w:rFonts w:ascii="Verdana" w:hAnsi="Verdana" w:cs="`å5'E6˛"/>
                <w:color w:val="505859"/>
                <w:sz w:val="16"/>
                <w:szCs w:val="16"/>
                <w:lang w:val="ru-RU"/>
              </w:rPr>
              <w:t xml:space="preserve">Ассоциация «Общероссийская негосударственная некоммерческая организация – общероссийское </w:t>
            </w:r>
            <w:r w:rsidRPr="002E65C6">
              <w:rPr>
                <w:rFonts w:ascii="Verdana" w:hAnsi="Verdana" w:cs="`å5'E6˛"/>
                <w:color w:val="505859"/>
                <w:sz w:val="16"/>
                <w:szCs w:val="16"/>
                <w:lang w:val="ru-RU"/>
              </w:rPr>
              <w:br/>
              <w:t>отраслевое объединение работодателей </w:t>
            </w:r>
            <w:r w:rsidRPr="002E65C6">
              <w:rPr>
                <w:rFonts w:ascii="Verdana" w:hAnsi="Verdana" w:cs="`å5'E6˛"/>
                <w:color w:val="505859"/>
                <w:sz w:val="16"/>
                <w:szCs w:val="16"/>
                <w:lang w:val="ru-RU"/>
              </w:rPr>
              <w:br/>
              <w:t>«Национальное объединение саморегулируемых организаций, основанных на членстве лиц, осуществляющих строительство»</w:t>
            </w:r>
          </w:p>
          <w:p w:rsidR="009E38C1" w:rsidRPr="002E65C6" w:rsidRDefault="009E38C1" w:rsidP="00ED5332">
            <w:pPr>
              <w:jc w:val="center"/>
              <w:rPr>
                <w:rFonts w:ascii="Verdana" w:hAnsi="Verdana" w:cs="`å5'E6˛"/>
                <w:color w:val="505859"/>
                <w:sz w:val="16"/>
                <w:szCs w:val="16"/>
                <w:lang w:val="ru-RU"/>
              </w:rPr>
            </w:pPr>
          </w:p>
          <w:p w:rsidR="009E38C1" w:rsidRPr="005459F5" w:rsidRDefault="005459F5" w:rsidP="00AF03E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Verdana" w:hAnsi="Verdana" w:cs="`å5'E6˛"/>
                <w:color w:val="505859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b/>
                <w:bCs/>
                <w:color w:val="505859"/>
                <w:spacing w:val="-4"/>
                <w:sz w:val="28"/>
                <w:szCs w:val="32"/>
                <w:lang w:val="ru-RU"/>
              </w:rPr>
              <w:t>Координатор</w:t>
            </w:r>
            <w:r w:rsidR="004F5D84">
              <w:rPr>
                <w:rFonts w:ascii="Verdana" w:hAnsi="Verdana"/>
                <w:b/>
                <w:bCs/>
                <w:color w:val="505859"/>
                <w:spacing w:val="-4"/>
                <w:sz w:val="28"/>
                <w:szCs w:val="32"/>
                <w:lang w:val="ru-RU"/>
              </w:rPr>
              <w:t xml:space="preserve"> </w:t>
            </w:r>
            <w:r>
              <w:rPr>
                <w:rFonts w:ascii="Verdana" w:hAnsi="Verdana"/>
                <w:b/>
                <w:bCs/>
                <w:color w:val="505859"/>
                <w:spacing w:val="-4"/>
                <w:sz w:val="28"/>
                <w:szCs w:val="32"/>
                <w:lang w:val="ru-RU"/>
              </w:rPr>
              <w:t>по</w:t>
            </w:r>
            <w:r w:rsidR="004F5D84">
              <w:rPr>
                <w:rFonts w:ascii="Verdana" w:hAnsi="Verdana"/>
                <w:b/>
                <w:bCs/>
                <w:color w:val="505859"/>
                <w:spacing w:val="-4"/>
                <w:sz w:val="28"/>
                <w:szCs w:val="32"/>
                <w:lang w:val="ru-RU"/>
              </w:rPr>
              <w:t xml:space="preserve"> </w:t>
            </w:r>
            <w:r w:rsidR="00AF03E5">
              <w:rPr>
                <w:rFonts w:ascii="Verdana" w:hAnsi="Verdana"/>
                <w:b/>
                <w:bCs/>
                <w:color w:val="505859"/>
                <w:spacing w:val="-4"/>
                <w:sz w:val="28"/>
                <w:szCs w:val="32"/>
                <w:lang w:val="ru-RU"/>
              </w:rPr>
              <w:t>Ю</w:t>
            </w:r>
            <w:r w:rsidR="002A61A2">
              <w:rPr>
                <w:rFonts w:ascii="Verdana" w:hAnsi="Verdana"/>
                <w:b/>
                <w:bCs/>
                <w:color w:val="505859"/>
                <w:spacing w:val="-4"/>
                <w:sz w:val="28"/>
                <w:szCs w:val="32"/>
                <w:lang w:val="ru-RU"/>
              </w:rPr>
              <w:t>ФО</w:t>
            </w:r>
          </w:p>
        </w:tc>
        <w:tc>
          <w:tcPr>
            <w:tcW w:w="252" w:type="dxa"/>
            <w:vMerge/>
          </w:tcPr>
          <w:p w:rsidR="009E38C1" w:rsidRPr="00CC7089" w:rsidRDefault="009E38C1" w:rsidP="00ED5332">
            <w:pPr>
              <w:ind w:left="318"/>
              <w:rPr>
                <w:rFonts w:ascii="Times" w:hAnsi="Times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gridSpan w:val="3"/>
            <w:vMerge/>
          </w:tcPr>
          <w:p w:rsidR="009E38C1" w:rsidRDefault="009E38C1" w:rsidP="00ED5332">
            <w:pPr>
              <w:pStyle w:val="af"/>
              <w:rPr>
                <w:b w:val="0"/>
                <w:smallCaps w:val="0"/>
                <w:sz w:val="28"/>
                <w:szCs w:val="28"/>
                <w:lang w:eastAsia="en-US"/>
              </w:rPr>
            </w:pPr>
          </w:p>
        </w:tc>
      </w:tr>
      <w:tr w:rsidR="009E38C1" w:rsidRPr="003A3ED3" w:rsidTr="00FA38F2">
        <w:trPr>
          <w:trHeight w:val="1672"/>
        </w:trPr>
        <w:tc>
          <w:tcPr>
            <w:tcW w:w="4851" w:type="dxa"/>
          </w:tcPr>
          <w:p w:rsidR="009E38C1" w:rsidRPr="006C0453" w:rsidRDefault="00413BA5" w:rsidP="00871095">
            <w:pPr>
              <w:spacing w:before="60"/>
              <w:jc w:val="center"/>
              <w:rPr>
                <w:rFonts w:ascii="Verdana" w:hAnsi="Verdana"/>
                <w:color w:val="505859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ул. Чапаева, д. 94, Краснодар, 350000</w:t>
            </w:r>
            <w:r>
              <w:rPr>
                <w:sz w:val="16"/>
                <w:szCs w:val="16"/>
              </w:rPr>
              <w:br/>
              <w:t>Телефон/факс: (861</w:t>
            </w:r>
            <w:r w:rsidRPr="006C7FC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 2 73 11 62</w:t>
            </w:r>
            <w:r>
              <w:rPr>
                <w:sz w:val="16"/>
                <w:szCs w:val="16"/>
              </w:rPr>
              <w:br/>
            </w:r>
            <w:r w:rsidRPr="006C7FC7">
              <w:rPr>
                <w:sz w:val="16"/>
                <w:szCs w:val="16"/>
                <w:lang w:val="en-US"/>
              </w:rPr>
              <w:t>E</w:t>
            </w:r>
            <w:r w:rsidRPr="00E3435C">
              <w:rPr>
                <w:sz w:val="16"/>
                <w:szCs w:val="16"/>
              </w:rPr>
              <w:t>-</w:t>
            </w:r>
            <w:r w:rsidRPr="006C7FC7">
              <w:rPr>
                <w:sz w:val="16"/>
                <w:szCs w:val="16"/>
                <w:lang w:val="en-US"/>
              </w:rPr>
              <w:t>mail</w:t>
            </w:r>
            <w:r w:rsidRPr="00E3435C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koordinator</w:t>
            </w:r>
            <w:r w:rsidRPr="000526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yufo</w:t>
            </w:r>
            <w:r w:rsidRPr="0005262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nostroy</w:t>
            </w:r>
            <w:r w:rsidRPr="0005262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>
              <w:rPr>
                <w:sz w:val="16"/>
                <w:szCs w:val="16"/>
              </w:rPr>
              <w:br/>
            </w:r>
            <w:hyperlink r:id="rId8" w:history="1">
              <w:r w:rsidRPr="00E96D0E">
                <w:rPr>
                  <w:rStyle w:val="a5"/>
                  <w:sz w:val="16"/>
                  <w:szCs w:val="16"/>
                  <w:lang w:val="en-US"/>
                </w:rPr>
                <w:t>http</w:t>
              </w:r>
              <w:r w:rsidRPr="00E96D0E">
                <w:rPr>
                  <w:rStyle w:val="a5"/>
                  <w:sz w:val="16"/>
                  <w:szCs w:val="16"/>
                </w:rPr>
                <w:t>://</w:t>
              </w:r>
              <w:r w:rsidRPr="00E96D0E">
                <w:rPr>
                  <w:rStyle w:val="a5"/>
                  <w:sz w:val="16"/>
                  <w:szCs w:val="16"/>
                  <w:lang w:val="en-US"/>
                </w:rPr>
                <w:t>www</w:t>
              </w:r>
              <w:r w:rsidRPr="00E96D0E">
                <w:rPr>
                  <w:rStyle w:val="a5"/>
                  <w:sz w:val="16"/>
                  <w:szCs w:val="16"/>
                </w:rPr>
                <w:t>.</w:t>
              </w:r>
              <w:r w:rsidRPr="00E96D0E">
                <w:rPr>
                  <w:rStyle w:val="a5"/>
                  <w:sz w:val="16"/>
                  <w:szCs w:val="16"/>
                  <w:lang w:val="en-US"/>
                </w:rPr>
                <w:t>nostroy</w:t>
              </w:r>
              <w:r w:rsidRPr="00E96D0E">
                <w:rPr>
                  <w:rStyle w:val="a5"/>
                  <w:sz w:val="16"/>
                  <w:szCs w:val="16"/>
                </w:rPr>
                <w:t>.</w:t>
              </w:r>
              <w:r w:rsidRPr="00E96D0E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sz w:val="16"/>
                <w:szCs w:val="16"/>
              </w:rPr>
              <w:br/>
            </w:r>
            <w:r w:rsidRPr="006C7FC7">
              <w:rPr>
                <w:sz w:val="16"/>
                <w:szCs w:val="16"/>
              </w:rPr>
              <w:t>ОКПО</w:t>
            </w:r>
            <w:r>
              <w:rPr>
                <w:sz w:val="16"/>
                <w:szCs w:val="16"/>
              </w:rPr>
              <w:t> </w:t>
            </w:r>
            <w:r w:rsidRPr="006C7FC7">
              <w:rPr>
                <w:sz w:val="16"/>
                <w:szCs w:val="16"/>
              </w:rPr>
              <w:t>94161063, ОГРН</w:t>
            </w:r>
            <w:r>
              <w:rPr>
                <w:sz w:val="16"/>
                <w:szCs w:val="16"/>
              </w:rPr>
              <w:t> </w:t>
            </w:r>
            <w:r w:rsidRPr="006C7FC7">
              <w:rPr>
                <w:sz w:val="16"/>
                <w:szCs w:val="16"/>
              </w:rPr>
              <w:t>1097799041482</w:t>
            </w:r>
            <w:r>
              <w:rPr>
                <w:sz w:val="16"/>
                <w:szCs w:val="16"/>
              </w:rPr>
              <w:br/>
            </w:r>
            <w:r w:rsidRPr="006C7FC7">
              <w:rPr>
                <w:sz w:val="16"/>
                <w:szCs w:val="16"/>
              </w:rPr>
              <w:t>ИНН/КПП</w:t>
            </w:r>
            <w:r>
              <w:rPr>
                <w:sz w:val="16"/>
                <w:szCs w:val="16"/>
              </w:rPr>
              <w:t> </w:t>
            </w:r>
            <w:r w:rsidRPr="006C7FC7">
              <w:rPr>
                <w:sz w:val="16"/>
                <w:szCs w:val="16"/>
              </w:rPr>
              <w:t>77</w:t>
            </w:r>
            <w:r w:rsidRPr="00420810">
              <w:rPr>
                <w:sz w:val="16"/>
                <w:szCs w:val="16"/>
              </w:rPr>
              <w:t>10478130</w:t>
            </w:r>
            <w:r w:rsidRPr="006C7FC7">
              <w:rPr>
                <w:sz w:val="16"/>
                <w:szCs w:val="16"/>
              </w:rPr>
              <w:t>/77</w:t>
            </w:r>
            <w:r>
              <w:rPr>
                <w:sz w:val="16"/>
                <w:szCs w:val="16"/>
              </w:rPr>
              <w:t>03</w:t>
            </w:r>
            <w:r w:rsidRPr="00420810">
              <w:rPr>
                <w:sz w:val="16"/>
                <w:szCs w:val="16"/>
              </w:rPr>
              <w:t>01001</w:t>
            </w:r>
          </w:p>
        </w:tc>
        <w:tc>
          <w:tcPr>
            <w:tcW w:w="252" w:type="dxa"/>
            <w:vMerge/>
          </w:tcPr>
          <w:p w:rsidR="009E38C1" w:rsidRPr="00413BA5" w:rsidRDefault="009E38C1" w:rsidP="00ED5332">
            <w:pPr>
              <w:ind w:left="318"/>
              <w:rPr>
                <w:rFonts w:ascii="Times" w:hAnsi="Times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gridSpan w:val="3"/>
            <w:vMerge/>
          </w:tcPr>
          <w:p w:rsidR="009E38C1" w:rsidRPr="00413BA5" w:rsidRDefault="009E38C1" w:rsidP="00ED5332">
            <w:pPr>
              <w:ind w:left="318"/>
              <w:rPr>
                <w:rFonts w:ascii="Times" w:hAnsi="Times"/>
                <w:noProof/>
                <w:sz w:val="28"/>
                <w:szCs w:val="28"/>
                <w:lang w:val="ru-RU"/>
              </w:rPr>
            </w:pPr>
          </w:p>
        </w:tc>
      </w:tr>
      <w:tr w:rsidR="00DE5545" w:rsidRPr="003A3ED3" w:rsidTr="00FA38F2">
        <w:trPr>
          <w:trHeight w:val="389"/>
        </w:trPr>
        <w:tc>
          <w:tcPr>
            <w:tcW w:w="4851" w:type="dxa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66"/>
              <w:gridCol w:w="285"/>
              <w:gridCol w:w="1701"/>
              <w:gridCol w:w="283"/>
              <w:gridCol w:w="284"/>
              <w:gridCol w:w="1732"/>
            </w:tblGrid>
            <w:tr w:rsidR="00FA38F2" w:rsidTr="00BA4418">
              <w:tc>
                <w:tcPr>
                  <w:tcW w:w="566" w:type="dxa"/>
                </w:tcPr>
                <w:p w:rsidR="00FA38F2" w:rsidRPr="007F7587" w:rsidRDefault="00FA38F2" w:rsidP="00FA38F2">
                  <w:pPr>
                    <w:framePr w:hSpace="180" w:wrap="around" w:vAnchor="text" w:hAnchor="text" w:y="9"/>
                    <w:spacing w:before="120"/>
                    <w:ind w:left="-113" w:right="-227"/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</w:pPr>
                  <w:r w:rsidRPr="007F7587">
                    <w:rPr>
                      <w:rFonts w:ascii="Verdana" w:hAnsi="Verdana" w:cs="`å5'E6˛"/>
                      <w:sz w:val="20"/>
                      <w:szCs w:val="16"/>
                      <w:lang w:val="ru-RU"/>
                    </w:rPr>
                    <w:t xml:space="preserve">Исх. </w:t>
                  </w:r>
                </w:p>
              </w:tc>
              <w:tc>
                <w:tcPr>
                  <w:tcW w:w="285" w:type="dxa"/>
                </w:tcPr>
                <w:p w:rsidR="00FA38F2" w:rsidRPr="007F7587" w:rsidRDefault="00FA38F2" w:rsidP="00FA38F2">
                  <w:pPr>
                    <w:framePr w:hSpace="180" w:wrap="around" w:vAnchor="text" w:hAnchor="text" w:y="9"/>
                    <w:spacing w:before="120"/>
                    <w:ind w:left="-113" w:right="-170"/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</w:pPr>
                  <w:r w:rsidRPr="007F7587">
                    <w:rPr>
                      <w:rFonts w:ascii="Verdana" w:hAnsi="Verdana" w:cs="`å5'E6˛"/>
                      <w:sz w:val="20"/>
                      <w:szCs w:val="16"/>
                      <w:lang w:val="ru-RU"/>
                    </w:rPr>
                    <w:t>от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FA38F2" w:rsidRPr="007F7587" w:rsidRDefault="00AB1DA9" w:rsidP="00BA4418">
                  <w:pPr>
                    <w:framePr w:hSpace="180" w:wrap="around" w:vAnchor="text" w:hAnchor="text" w:y="9"/>
                    <w:spacing w:before="120"/>
                    <w:jc w:val="center"/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  <w:t>01.04</w:t>
                  </w:r>
                  <w:r w:rsidR="004F5D84"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  <w:t>.2021</w:t>
                  </w:r>
                </w:p>
              </w:tc>
              <w:tc>
                <w:tcPr>
                  <w:tcW w:w="283" w:type="dxa"/>
                </w:tcPr>
                <w:p w:rsidR="00FA38F2" w:rsidRPr="007F7587" w:rsidRDefault="00FA38F2" w:rsidP="00BA4418">
                  <w:pPr>
                    <w:framePr w:hSpace="180" w:wrap="around" w:vAnchor="text" w:hAnchor="text" w:y="9"/>
                    <w:spacing w:before="120"/>
                    <w:ind w:left="-113" w:right="-113"/>
                    <w:jc w:val="center"/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</w:pPr>
                  <w:r w:rsidRPr="007F7587">
                    <w:rPr>
                      <w:rFonts w:ascii="Verdana" w:hAnsi="Verdana" w:cs="`å5'E6˛"/>
                      <w:sz w:val="20"/>
                      <w:szCs w:val="16"/>
                      <w:lang w:val="ru-RU"/>
                    </w:rPr>
                    <w:t>№</w:t>
                  </w:r>
                </w:p>
              </w:tc>
              <w:tc>
                <w:tcPr>
                  <w:tcW w:w="2016" w:type="dxa"/>
                  <w:gridSpan w:val="2"/>
                  <w:tcBorders>
                    <w:bottom w:val="single" w:sz="4" w:space="0" w:color="auto"/>
                  </w:tcBorders>
                </w:tcPr>
                <w:p w:rsidR="00FA38F2" w:rsidRPr="007F7587" w:rsidRDefault="00D7393D" w:rsidP="007F7587">
                  <w:pPr>
                    <w:framePr w:hSpace="180" w:wrap="around" w:vAnchor="text" w:hAnchor="text" w:y="9"/>
                    <w:spacing w:before="120"/>
                    <w:jc w:val="center"/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  <w:t>1-02</w:t>
                  </w:r>
                  <w:r w:rsidR="00AB1DA9"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  <w:t>8</w:t>
                  </w:r>
                  <w:r w:rsidR="004F5D84"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  <w:t>/21-ЮФО</w:t>
                  </w:r>
                </w:p>
              </w:tc>
            </w:tr>
            <w:tr w:rsidR="00FA38F2" w:rsidTr="00BA4418">
              <w:tc>
                <w:tcPr>
                  <w:tcW w:w="566" w:type="dxa"/>
                </w:tcPr>
                <w:p w:rsidR="00FA38F2" w:rsidRPr="007F7587" w:rsidRDefault="00FA38F2" w:rsidP="00FA38F2">
                  <w:pPr>
                    <w:framePr w:hSpace="180" w:wrap="around" w:vAnchor="text" w:hAnchor="text" w:y="9"/>
                    <w:spacing w:before="120"/>
                    <w:ind w:left="-113" w:right="-170"/>
                    <w:rPr>
                      <w:rFonts w:ascii="Verdana" w:hAnsi="Verdana" w:cs="`å5'E6˛"/>
                      <w:sz w:val="20"/>
                      <w:szCs w:val="16"/>
                      <w:lang w:val="ru-RU"/>
                    </w:rPr>
                  </w:pPr>
                  <w:r w:rsidRPr="007F7587">
                    <w:rPr>
                      <w:rFonts w:ascii="Verdana" w:hAnsi="Verdana" w:cs="`å5'E6˛"/>
                      <w:sz w:val="20"/>
                      <w:szCs w:val="16"/>
                      <w:lang w:val="en-GB"/>
                    </w:rPr>
                    <w:t>На №</w:t>
                  </w:r>
                </w:p>
              </w:tc>
              <w:tc>
                <w:tcPr>
                  <w:tcW w:w="2269" w:type="dxa"/>
                  <w:gridSpan w:val="3"/>
                  <w:tcBorders>
                    <w:bottom w:val="single" w:sz="4" w:space="0" w:color="auto"/>
                  </w:tcBorders>
                </w:tcPr>
                <w:p w:rsidR="00FA38F2" w:rsidRPr="007F7587" w:rsidRDefault="00FA38F2" w:rsidP="009A473F">
                  <w:pPr>
                    <w:framePr w:hSpace="180" w:wrap="around" w:vAnchor="text" w:hAnchor="text" w:y="9"/>
                    <w:spacing w:before="120"/>
                    <w:ind w:left="-57" w:right="-57"/>
                    <w:jc w:val="center"/>
                    <w:rPr>
                      <w:rFonts w:ascii="Verdana" w:hAnsi="Verdana" w:cs="`å5'E6˛"/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FA38F2" w:rsidRPr="007F7587" w:rsidRDefault="00FA38F2" w:rsidP="00BA4418">
                  <w:pPr>
                    <w:framePr w:hSpace="180" w:wrap="around" w:vAnchor="text" w:hAnchor="text" w:y="9"/>
                    <w:spacing w:before="120"/>
                    <w:ind w:left="-113" w:right="-113"/>
                    <w:jc w:val="center"/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</w:pPr>
                  <w:r w:rsidRPr="007F7587">
                    <w:rPr>
                      <w:rFonts w:ascii="Verdana" w:hAnsi="Verdana" w:cs="`å5'E6˛"/>
                      <w:sz w:val="20"/>
                      <w:szCs w:val="16"/>
                      <w:lang w:val="en-GB"/>
                    </w:rPr>
                    <w:t>от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38F2" w:rsidRPr="007F7587" w:rsidRDefault="00FA38F2" w:rsidP="00BA4418">
                  <w:pPr>
                    <w:framePr w:hSpace="180" w:wrap="around" w:vAnchor="text" w:hAnchor="text" w:y="9"/>
                    <w:spacing w:before="120"/>
                    <w:ind w:left="-57" w:right="-57"/>
                    <w:jc w:val="center"/>
                    <w:rPr>
                      <w:rFonts w:ascii="Verdana" w:hAnsi="Verdana"/>
                      <w:noProof/>
                      <w:sz w:val="20"/>
                      <w:szCs w:val="16"/>
                      <w:lang w:val="ru-RU" w:eastAsia="ru-RU"/>
                    </w:rPr>
                  </w:pPr>
                </w:p>
              </w:tc>
            </w:tr>
          </w:tbl>
          <w:p w:rsidR="00DE5545" w:rsidRPr="00CC7089" w:rsidRDefault="00DE5545" w:rsidP="00245D2D">
            <w:pPr>
              <w:spacing w:before="60"/>
              <w:ind w:right="-272" w:hanging="1"/>
              <w:rPr>
                <w:rFonts w:ascii="Verdana" w:hAnsi="Verdana"/>
                <w:noProof/>
                <w:color w:val="505859"/>
                <w:sz w:val="20"/>
                <w:szCs w:val="16"/>
                <w:lang w:val="ru-RU" w:eastAsia="ru-RU"/>
              </w:rPr>
            </w:pPr>
          </w:p>
        </w:tc>
        <w:tc>
          <w:tcPr>
            <w:tcW w:w="252" w:type="dxa"/>
          </w:tcPr>
          <w:p w:rsidR="00DE5545" w:rsidRPr="0051424C" w:rsidRDefault="00DE5545" w:rsidP="00DE5545">
            <w:pPr>
              <w:ind w:left="318"/>
              <w:rPr>
                <w:rFonts w:ascii="Times" w:hAnsi="Times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gridSpan w:val="3"/>
          </w:tcPr>
          <w:p w:rsidR="00DE5545" w:rsidRPr="0051424C" w:rsidRDefault="00DE5545" w:rsidP="00DE5545">
            <w:pPr>
              <w:ind w:left="318"/>
              <w:rPr>
                <w:rFonts w:ascii="Times" w:hAnsi="Times"/>
                <w:noProof/>
                <w:sz w:val="28"/>
                <w:szCs w:val="28"/>
                <w:lang w:val="en-US"/>
              </w:rPr>
            </w:pPr>
          </w:p>
        </w:tc>
      </w:tr>
    </w:tbl>
    <w:p w:rsidR="004F5D84" w:rsidRPr="00AB1DA9" w:rsidRDefault="00AB1DA9" w:rsidP="00AB1DA9">
      <w:pPr>
        <w:rPr>
          <w:rFonts w:ascii="Times New Roman" w:hAnsi="Times New Roman" w:cs="Times New Roman"/>
          <w:lang w:val="ru-RU"/>
        </w:rPr>
      </w:pPr>
      <w:r w:rsidRPr="00AB1DA9">
        <w:rPr>
          <w:rFonts w:ascii="Times New Roman" w:hAnsi="Times New Roman" w:cs="Times New Roman"/>
          <w:lang w:val="ru-RU"/>
        </w:rPr>
        <w:t>О предоставлении информации</w:t>
      </w:r>
    </w:p>
    <w:p w:rsidR="00D7393D" w:rsidRPr="00D7393D" w:rsidRDefault="00D7393D" w:rsidP="00D739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DA9" w:rsidRDefault="00AB1DA9" w:rsidP="00AB1DA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Уважаемые коллеги!</w:t>
      </w:r>
    </w:p>
    <w:p w:rsidR="00AB1DA9" w:rsidRPr="00AB1DA9" w:rsidRDefault="00AB1DA9" w:rsidP="00AB1DA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AB1DA9" w:rsidRPr="00AB1DA9" w:rsidRDefault="00AB1DA9" w:rsidP="00AB1DA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На рассмотрение Экспертного совета Ассоциации «Национальное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объединение строителей» по вопросам совершенствования законодательства в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строительной сфере поступил вопрос о необходимости внесения изменений в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Градостроительный кодекс Российской Федерации в целях исключения указания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на наименование должности специалиста по организации строительства, сведения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о котором включаются в соответствующий национальный реестр специалистов(далее – НРС), - «главный инженер проекта».</w:t>
      </w:r>
    </w:p>
    <w:p w:rsidR="00AB1DA9" w:rsidRPr="00AB1DA9" w:rsidRDefault="00AB1DA9" w:rsidP="00AB1DA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Согласно поступившей информации, в связи с прямым указанием в части 2</w:t>
      </w:r>
    </w:p>
    <w:p w:rsidR="00AB1DA9" w:rsidRDefault="00AB1DA9" w:rsidP="00AB1DA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статьи 52 Градостроительного кодекса Российской Федерации на то, что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в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ыполнение работ по строительству, реконструкции, капитальному ремонту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объектов капитального строительства по таким договорам обеспечивается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специалистами по организации строительства (</w:t>
      </w:r>
      <w:r w:rsidRPr="00AB1DA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главными инженерами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проектов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)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, в отдельных случаях возникают затруднения при сдаче объектов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капитального строительства в эксплуатацию в связи с тем, что исполнительная</w:t>
      </w:r>
      <w:r w:rsidR="00E11BAD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документация (в частности, документы изложенные в пункте 4 части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5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статьи 55 5-1Градостроительного кодекса Российской Федерации ) для сдачи таких объектов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подписана специалистами, состоящими не в должности « главный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инженер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проекта » .</w:t>
      </w:r>
    </w:p>
    <w:p w:rsidR="00AB1DA9" w:rsidRPr="00AB1DA9" w:rsidRDefault="00AB1DA9" w:rsidP="00AB1DA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указанных случаях в некоторых регионах на этом основании органы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государственного строительного надзора требуют подписать документы лицом,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занимающим должность главного инженера проекта, не ограничиваясь проверкой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наличия сведений о специалисте, подписавшем исполнительную документацию, в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НРС.</w:t>
      </w:r>
    </w:p>
    <w:p w:rsidR="00AB1DA9" w:rsidRPr="00AB1DA9" w:rsidRDefault="00AB1DA9" w:rsidP="00AB1DA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На основании вышеизложенного, в целях формирования единой позиции</w:t>
      </w:r>
    </w:p>
    <w:p w:rsidR="00AB1DA9" w:rsidRPr="00AB1DA9" w:rsidRDefault="00AB1DA9" w:rsidP="00AB1DA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>строительного сообщества и обоснования необходимости внесения изменений в</w:t>
      </w:r>
    </w:p>
    <w:p w:rsidR="00404742" w:rsidRDefault="00AB1DA9" w:rsidP="004047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</w:pP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Градостроительный кодекс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прошу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провести опрос (в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свободной форме)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среди членов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вашей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 xml:space="preserve"> саморегулируемой организации</w:t>
      </w:r>
      <w:r w:rsidRPr="00AB1DA9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и </w:t>
      </w:r>
      <w:r w:rsidRPr="00AB1DA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предоставить информацию о</w:t>
      </w:r>
      <w:r w:rsidR="00404742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B1DA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наличии/отсутствии в вашем регионе вышеобозначенных проблем со вводом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AB1DA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объектов капитального строительства в эксплуатацию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.</w:t>
      </w:r>
      <w:r w:rsidRPr="00AB1DA9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404742" w:rsidRPr="00404742" w:rsidRDefault="00404742" w:rsidP="004047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ab/>
      </w:r>
      <w:r w:rsidRPr="00404742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>Сведения прошу направить на эл. почту</w:t>
      </w: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</w:t>
      </w:r>
      <w:hyperlink r:id="rId9" w:history="1">
        <w:r w:rsidRPr="0072141B">
          <w:rPr>
            <w:rStyle w:val="a5"/>
            <w:rFonts w:ascii="Times New Roman" w:eastAsiaTheme="minorHAnsi" w:hAnsi="Times New Roman" w:cs="Times New Roman"/>
            <w:bCs/>
            <w:sz w:val="28"/>
            <w:szCs w:val="28"/>
            <w:lang w:val="en-US"/>
          </w:rPr>
          <w:t>ragimova</w:t>
        </w:r>
        <w:r w:rsidRPr="0072141B">
          <w:rPr>
            <w:rStyle w:val="a5"/>
            <w:rFonts w:ascii="Times New Roman" w:eastAsiaTheme="minorHAnsi" w:hAnsi="Times New Roman" w:cs="Times New Roman"/>
            <w:bCs/>
            <w:sz w:val="28"/>
            <w:szCs w:val="28"/>
            <w:lang w:val="ru-RU"/>
          </w:rPr>
          <w:t>23@</w:t>
        </w:r>
        <w:r w:rsidRPr="0072141B">
          <w:rPr>
            <w:rStyle w:val="a5"/>
            <w:rFonts w:ascii="Times New Roman" w:eastAsiaTheme="minorHAnsi" w:hAnsi="Times New Roman" w:cs="Times New Roman"/>
            <w:bCs/>
            <w:sz w:val="28"/>
            <w:szCs w:val="28"/>
            <w:lang w:val="en-US"/>
          </w:rPr>
          <w:t>yandex</w:t>
        </w:r>
        <w:r w:rsidRPr="0072141B">
          <w:rPr>
            <w:rStyle w:val="a5"/>
            <w:rFonts w:ascii="Times New Roman" w:eastAsiaTheme="minorHAnsi" w:hAnsi="Times New Roman" w:cs="Times New Roman"/>
            <w:bCs/>
            <w:sz w:val="28"/>
            <w:szCs w:val="28"/>
            <w:lang w:val="ru-RU"/>
          </w:rPr>
          <w:t>.</w:t>
        </w:r>
        <w:r w:rsidRPr="0072141B">
          <w:rPr>
            <w:rStyle w:val="a5"/>
            <w:rFonts w:ascii="Times New Roman" w:eastAsiaTheme="minorHAnsi" w:hAnsi="Times New Roman" w:cs="Times New Roman"/>
            <w:bCs/>
            <w:sz w:val="28"/>
            <w:szCs w:val="28"/>
            <w:lang w:val="en-US"/>
          </w:rPr>
          <w:t>ru</w:t>
        </w:r>
      </w:hyperlink>
      <w:r w:rsidRPr="00404742"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  <w:t xml:space="preserve"> в срок до 08 апреля 2021 года.</w:t>
      </w:r>
    </w:p>
    <w:p w:rsidR="008509E9" w:rsidRPr="008509E9" w:rsidRDefault="008509E9" w:rsidP="008509E9">
      <w:pPr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114300</wp:posOffset>
            </wp:positionV>
            <wp:extent cx="1743075" cy="714375"/>
            <wp:effectExtent l="19050" t="0" r="9525" b="0"/>
            <wp:wrapNone/>
            <wp:docPr id="1" name="Рисунок 3" descr="тутарышев 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утарышев _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BA5" w:rsidRPr="008509E9" w:rsidRDefault="008509E9" w:rsidP="008509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8509E9">
        <w:rPr>
          <w:rFonts w:ascii="Times New Roman" w:hAnsi="Times New Roman" w:cs="Times New Roman"/>
          <w:sz w:val="28"/>
          <w:szCs w:val="28"/>
          <w:lang w:val="ru-RU"/>
        </w:rPr>
        <w:t>С уважением</w:t>
      </w:r>
      <w:r>
        <w:rPr>
          <w:rFonts w:ascii="Times New Roman" w:hAnsi="Times New Roman" w:cs="Times New Roman"/>
          <w:sz w:val="28"/>
          <w:szCs w:val="28"/>
          <w:lang w:val="ru-RU"/>
        </w:rPr>
        <w:t>,                                                                         Б.З.Тутаришев</w:t>
      </w:r>
    </w:p>
    <w:p w:rsidR="00413BA5" w:rsidRDefault="00413BA5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509E9" w:rsidRDefault="008509E9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45474" w:rsidRDefault="00A45474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45474" w:rsidRDefault="00A45474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45474" w:rsidRDefault="00A45474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13BA5" w:rsidRPr="00413BA5" w:rsidRDefault="00413BA5" w:rsidP="00413BA5">
      <w:pPr>
        <w:jc w:val="both"/>
        <w:rPr>
          <w:rFonts w:ascii="Times New Roman" w:hAnsi="Times New Roman" w:cs="Times New Roman"/>
          <w:sz w:val="22"/>
          <w:szCs w:val="22"/>
        </w:rPr>
      </w:pPr>
      <w:r w:rsidRPr="00413BA5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413BA5">
        <w:rPr>
          <w:rFonts w:ascii="Times New Roman" w:hAnsi="Times New Roman" w:cs="Times New Roman"/>
          <w:sz w:val="22"/>
          <w:szCs w:val="22"/>
        </w:rPr>
        <w:t>сп.Рагимова Л.А.</w:t>
      </w:r>
    </w:p>
    <w:p w:rsidR="00413BA5" w:rsidRPr="00413BA5" w:rsidRDefault="00413BA5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3BA5">
        <w:rPr>
          <w:rFonts w:ascii="Times New Roman" w:hAnsi="Times New Roman" w:cs="Times New Roman"/>
          <w:sz w:val="22"/>
          <w:szCs w:val="22"/>
          <w:lang w:val="ru-RU"/>
        </w:rPr>
        <w:t>89182744427</w:t>
      </w:r>
    </w:p>
    <w:p w:rsidR="00413BA5" w:rsidRPr="00413BA5" w:rsidRDefault="00413BA5" w:rsidP="00413BA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13BA5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13BA5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413BA5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13BA5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Pr="00413BA5">
        <w:rPr>
          <w:rFonts w:ascii="Times New Roman" w:hAnsi="Times New Roman" w:cs="Times New Roman"/>
          <w:sz w:val="22"/>
          <w:szCs w:val="22"/>
          <w:lang w:val="en-US"/>
        </w:rPr>
        <w:t>ragimova</w:t>
      </w:r>
      <w:r w:rsidRPr="00413BA5">
        <w:rPr>
          <w:rFonts w:ascii="Times New Roman" w:hAnsi="Times New Roman" w:cs="Times New Roman"/>
          <w:sz w:val="22"/>
          <w:szCs w:val="22"/>
          <w:lang w:val="ru-RU"/>
        </w:rPr>
        <w:t>23@</w:t>
      </w:r>
      <w:r w:rsidRPr="00413BA5">
        <w:rPr>
          <w:rFonts w:ascii="Times New Roman" w:hAnsi="Times New Roman" w:cs="Times New Roman"/>
          <w:sz w:val="22"/>
          <w:szCs w:val="22"/>
          <w:lang w:val="en-US"/>
        </w:rPr>
        <w:t>yandex</w:t>
      </w:r>
      <w:r w:rsidRPr="00413BA5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413BA5">
        <w:rPr>
          <w:rFonts w:ascii="Times New Roman" w:hAnsi="Times New Roman" w:cs="Times New Roman"/>
          <w:sz w:val="22"/>
          <w:szCs w:val="22"/>
          <w:lang w:val="en-US"/>
        </w:rPr>
        <w:t>ru</w:t>
      </w:r>
    </w:p>
    <w:sectPr w:rsidR="00413BA5" w:rsidRPr="00413BA5" w:rsidSect="009563C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701" w:left="1134" w:header="510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51" w:rsidRDefault="00033C51" w:rsidP="00940AB9">
      <w:r>
        <w:separator/>
      </w:r>
    </w:p>
    <w:p w:rsidR="00033C51" w:rsidRDefault="00033C51"/>
  </w:endnote>
  <w:endnote w:type="continuationSeparator" w:id="1">
    <w:p w:rsidR="00033C51" w:rsidRDefault="00033C51" w:rsidP="00940AB9">
      <w:r>
        <w:continuationSeparator/>
      </w:r>
    </w:p>
    <w:p w:rsidR="00033C51" w:rsidRDefault="00033C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S Standard"/>
    <w:charset w:val="CC"/>
    <w:family w:val="swiss"/>
    <w:pitch w:val="variable"/>
    <w:sig w:usb0="00000000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`å5'E6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1513370930"/>
    </w:sdtPr>
    <w:sdtContent>
      <w:p w:rsidR="00160658" w:rsidRDefault="00BA76D6" w:rsidP="0031306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160658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160658" w:rsidRDefault="00160658">
    <w:pPr>
      <w:pStyle w:val="aa"/>
    </w:pPr>
  </w:p>
  <w:p w:rsidR="00395C5A" w:rsidRDefault="00395C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5A" w:rsidRPr="00294A42" w:rsidRDefault="005820DA" w:rsidP="000D1F3D">
    <w:pPr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619125" cy="619125"/>
          <wp:effectExtent l="0" t="0" r="9525" b="952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58" w:rsidRPr="00294A42" w:rsidRDefault="001B2313" w:rsidP="008C3A57">
    <w:pPr>
      <w:pStyle w:val="aa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5688330</wp:posOffset>
          </wp:positionH>
          <wp:positionV relativeFrom="page">
            <wp:posOffset>9794570</wp:posOffset>
          </wp:positionV>
          <wp:extent cx="612000" cy="612000"/>
          <wp:effectExtent l="0" t="0" r="0" b="0"/>
          <wp:wrapNone/>
          <wp:docPr id="5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w16se="http://schemas.microsoft.com/office/word/2015/wordml/sym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51" w:rsidRDefault="00033C51" w:rsidP="00940AB9">
      <w:r>
        <w:separator/>
      </w:r>
    </w:p>
    <w:p w:rsidR="00033C51" w:rsidRDefault="00033C51"/>
  </w:footnote>
  <w:footnote w:type="continuationSeparator" w:id="1">
    <w:p w:rsidR="00033C51" w:rsidRDefault="00033C51" w:rsidP="00940AB9">
      <w:r>
        <w:continuationSeparator/>
      </w:r>
    </w:p>
    <w:p w:rsidR="00033C51" w:rsidRDefault="00033C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228008"/>
    </w:sdtPr>
    <w:sdtEndPr>
      <w:rPr>
        <w:noProof/>
      </w:rPr>
    </w:sdtEndPr>
    <w:sdtContent>
      <w:p w:rsidR="00ED5332" w:rsidRDefault="00BA76D6">
        <w:pPr>
          <w:pStyle w:val="a8"/>
          <w:jc w:val="center"/>
        </w:pPr>
        <w:r>
          <w:fldChar w:fldCharType="begin"/>
        </w:r>
        <w:r w:rsidR="00ED5332">
          <w:instrText xml:space="preserve"> PAGE   \* MERGEFORMAT </w:instrText>
        </w:r>
        <w:r>
          <w:fldChar w:fldCharType="separate"/>
        </w:r>
        <w:r w:rsidR="004047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917" w:rsidRPr="00133917" w:rsidRDefault="00133917">
    <w:pPr>
      <w:pStyle w:val="a8"/>
      <w:rPr>
        <w:sz w:val="2"/>
        <w:szCs w:val="2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58" w:rsidRPr="00E727AC" w:rsidRDefault="00160658" w:rsidP="00E727AC">
    <w:pPr>
      <w:pStyle w:val="a8"/>
      <w:rPr>
        <w:sz w:val="2"/>
        <w:szCs w:val="2"/>
      </w:rPr>
    </w:pPr>
    <w:r w:rsidRPr="00E727AC">
      <w:rPr>
        <w:noProof/>
        <w:sz w:val="2"/>
        <w:szCs w:val="2"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721360</wp:posOffset>
          </wp:positionH>
          <wp:positionV relativeFrom="page">
            <wp:posOffset>360045</wp:posOffset>
          </wp:positionV>
          <wp:extent cx="1605600" cy="10332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103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6.75pt;height:6.75pt;visibility:visible;mso-wrap-style:square" o:bullet="t">
        <v:imagedata r:id="rId1" o:title=""/>
      </v:shape>
    </w:pict>
  </w:numPicBullet>
  <w:numPicBullet w:numPicBulletId="1">
    <w:pict>
      <v:shape id="_x0000_i1079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080" type="#_x0000_t75" style="width:6pt;height:6pt;visibility:visible;mso-wrap-style:square" o:bullet="t">
        <v:imagedata r:id="rId3" o:title=""/>
      </v:shape>
    </w:pict>
  </w:numPicBullet>
  <w:numPicBullet w:numPicBulletId="3">
    <w:pict>
      <v:shape id="_x0000_i1081" type="#_x0000_t75" style="width:9.7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" o:bullet="t">
        <v:imagedata r:id="rId4" o:title="" cropbottom="-1024f" cropright="-1024f"/>
      </v:shape>
    </w:pict>
  </w:numPicBullet>
  <w:abstractNum w:abstractNumId="0">
    <w:nsid w:val="4C175C12"/>
    <w:multiLevelType w:val="hybridMultilevel"/>
    <w:tmpl w:val="C4A6A064"/>
    <w:lvl w:ilvl="0" w:tplc="A8AE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26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8E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4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2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59355D"/>
    <w:multiLevelType w:val="hybridMultilevel"/>
    <w:tmpl w:val="4898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93D04"/>
    <w:multiLevelType w:val="hybridMultilevel"/>
    <w:tmpl w:val="21A2A61C"/>
    <w:lvl w:ilvl="0" w:tplc="EB967F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04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C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28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D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830F5"/>
    <w:rsid w:val="00003D37"/>
    <w:rsid w:val="00022189"/>
    <w:rsid w:val="00033C51"/>
    <w:rsid w:val="00085569"/>
    <w:rsid w:val="000A4B93"/>
    <w:rsid w:val="000D1F3D"/>
    <w:rsid w:val="000D71B3"/>
    <w:rsid w:val="00130DA2"/>
    <w:rsid w:val="0013167A"/>
    <w:rsid w:val="00133917"/>
    <w:rsid w:val="001520BD"/>
    <w:rsid w:val="001536F5"/>
    <w:rsid w:val="00160658"/>
    <w:rsid w:val="00171ECC"/>
    <w:rsid w:val="00181168"/>
    <w:rsid w:val="0019070D"/>
    <w:rsid w:val="00193378"/>
    <w:rsid w:val="001A77BA"/>
    <w:rsid w:val="001B2313"/>
    <w:rsid w:val="001C10AC"/>
    <w:rsid w:val="001E602C"/>
    <w:rsid w:val="001E60F7"/>
    <w:rsid w:val="001F6CEE"/>
    <w:rsid w:val="00201D6C"/>
    <w:rsid w:val="00232497"/>
    <w:rsid w:val="00241077"/>
    <w:rsid w:val="002438C0"/>
    <w:rsid w:val="00245D2D"/>
    <w:rsid w:val="00246B2D"/>
    <w:rsid w:val="002908DD"/>
    <w:rsid w:val="00294A42"/>
    <w:rsid w:val="00295680"/>
    <w:rsid w:val="002A61A2"/>
    <w:rsid w:val="002C5191"/>
    <w:rsid w:val="002D0D9A"/>
    <w:rsid w:val="002D2934"/>
    <w:rsid w:val="002D6BDB"/>
    <w:rsid w:val="002E2CBE"/>
    <w:rsid w:val="002E65C6"/>
    <w:rsid w:val="00313061"/>
    <w:rsid w:val="003323FF"/>
    <w:rsid w:val="00342075"/>
    <w:rsid w:val="00351A20"/>
    <w:rsid w:val="003614FA"/>
    <w:rsid w:val="00384C3A"/>
    <w:rsid w:val="0039009A"/>
    <w:rsid w:val="00395C5A"/>
    <w:rsid w:val="003A3ED3"/>
    <w:rsid w:val="00404742"/>
    <w:rsid w:val="00412318"/>
    <w:rsid w:val="00413BA5"/>
    <w:rsid w:val="0041739C"/>
    <w:rsid w:val="0041790A"/>
    <w:rsid w:val="0042530E"/>
    <w:rsid w:val="00430A3D"/>
    <w:rsid w:val="00440223"/>
    <w:rsid w:val="00453382"/>
    <w:rsid w:val="00474F93"/>
    <w:rsid w:val="0049070E"/>
    <w:rsid w:val="00493F13"/>
    <w:rsid w:val="004D22E3"/>
    <w:rsid w:val="004E7398"/>
    <w:rsid w:val="004F5D84"/>
    <w:rsid w:val="005047AF"/>
    <w:rsid w:val="00511347"/>
    <w:rsid w:val="0051424C"/>
    <w:rsid w:val="0051575A"/>
    <w:rsid w:val="005459F5"/>
    <w:rsid w:val="005651FA"/>
    <w:rsid w:val="005820DA"/>
    <w:rsid w:val="005A1D79"/>
    <w:rsid w:val="005B16B4"/>
    <w:rsid w:val="005B7EE5"/>
    <w:rsid w:val="005C2F65"/>
    <w:rsid w:val="005E1DC1"/>
    <w:rsid w:val="006779DE"/>
    <w:rsid w:val="00683FEB"/>
    <w:rsid w:val="006A14F2"/>
    <w:rsid w:val="006B18CE"/>
    <w:rsid w:val="006C0453"/>
    <w:rsid w:val="006C545E"/>
    <w:rsid w:val="007030EF"/>
    <w:rsid w:val="00722BBF"/>
    <w:rsid w:val="00737F56"/>
    <w:rsid w:val="00742282"/>
    <w:rsid w:val="00754184"/>
    <w:rsid w:val="0075496B"/>
    <w:rsid w:val="00767910"/>
    <w:rsid w:val="00794611"/>
    <w:rsid w:val="007A5D3F"/>
    <w:rsid w:val="007B7CE9"/>
    <w:rsid w:val="007F7587"/>
    <w:rsid w:val="008509E9"/>
    <w:rsid w:val="00871095"/>
    <w:rsid w:val="008830F5"/>
    <w:rsid w:val="00886066"/>
    <w:rsid w:val="00890B95"/>
    <w:rsid w:val="008C3A57"/>
    <w:rsid w:val="008D6192"/>
    <w:rsid w:val="00916D78"/>
    <w:rsid w:val="00935092"/>
    <w:rsid w:val="00940AB9"/>
    <w:rsid w:val="00941F06"/>
    <w:rsid w:val="009563C6"/>
    <w:rsid w:val="009674C8"/>
    <w:rsid w:val="0097149A"/>
    <w:rsid w:val="00986AED"/>
    <w:rsid w:val="009966B5"/>
    <w:rsid w:val="009A473F"/>
    <w:rsid w:val="009A786C"/>
    <w:rsid w:val="009C56AD"/>
    <w:rsid w:val="009D5B0D"/>
    <w:rsid w:val="009E38C1"/>
    <w:rsid w:val="00A11AAA"/>
    <w:rsid w:val="00A1607F"/>
    <w:rsid w:val="00A45474"/>
    <w:rsid w:val="00A462CA"/>
    <w:rsid w:val="00AA7C93"/>
    <w:rsid w:val="00AB1DA9"/>
    <w:rsid w:val="00AD4522"/>
    <w:rsid w:val="00AE2315"/>
    <w:rsid w:val="00AF03E5"/>
    <w:rsid w:val="00B1661A"/>
    <w:rsid w:val="00B170DB"/>
    <w:rsid w:val="00B202D0"/>
    <w:rsid w:val="00B21D04"/>
    <w:rsid w:val="00B250F7"/>
    <w:rsid w:val="00B40281"/>
    <w:rsid w:val="00B4291F"/>
    <w:rsid w:val="00B53BC0"/>
    <w:rsid w:val="00B5783A"/>
    <w:rsid w:val="00B6605B"/>
    <w:rsid w:val="00B94F5D"/>
    <w:rsid w:val="00B95425"/>
    <w:rsid w:val="00BA1312"/>
    <w:rsid w:val="00BA4418"/>
    <w:rsid w:val="00BA75D4"/>
    <w:rsid w:val="00BA76D6"/>
    <w:rsid w:val="00BD49BD"/>
    <w:rsid w:val="00BF3B03"/>
    <w:rsid w:val="00C13D3A"/>
    <w:rsid w:val="00C321BF"/>
    <w:rsid w:val="00C46358"/>
    <w:rsid w:val="00C725A9"/>
    <w:rsid w:val="00C87B73"/>
    <w:rsid w:val="00CC7089"/>
    <w:rsid w:val="00CD113C"/>
    <w:rsid w:val="00CD699B"/>
    <w:rsid w:val="00D10370"/>
    <w:rsid w:val="00D135DE"/>
    <w:rsid w:val="00D13A36"/>
    <w:rsid w:val="00D21ADD"/>
    <w:rsid w:val="00D37273"/>
    <w:rsid w:val="00D5594F"/>
    <w:rsid w:val="00D6276B"/>
    <w:rsid w:val="00D707DC"/>
    <w:rsid w:val="00D7393D"/>
    <w:rsid w:val="00D774C2"/>
    <w:rsid w:val="00D96431"/>
    <w:rsid w:val="00DA5444"/>
    <w:rsid w:val="00DB77E8"/>
    <w:rsid w:val="00DD1F82"/>
    <w:rsid w:val="00DE5545"/>
    <w:rsid w:val="00E11BAD"/>
    <w:rsid w:val="00E401E4"/>
    <w:rsid w:val="00E57D7C"/>
    <w:rsid w:val="00E622C9"/>
    <w:rsid w:val="00E727AC"/>
    <w:rsid w:val="00E826BA"/>
    <w:rsid w:val="00E82B91"/>
    <w:rsid w:val="00E86F66"/>
    <w:rsid w:val="00E93E06"/>
    <w:rsid w:val="00EA093A"/>
    <w:rsid w:val="00EB40FF"/>
    <w:rsid w:val="00EC2E1B"/>
    <w:rsid w:val="00ED5332"/>
    <w:rsid w:val="00F11F07"/>
    <w:rsid w:val="00F32F52"/>
    <w:rsid w:val="00F3342A"/>
    <w:rsid w:val="00F57CFF"/>
    <w:rsid w:val="00F83B6D"/>
    <w:rsid w:val="00F85710"/>
    <w:rsid w:val="00F905EA"/>
    <w:rsid w:val="00FA38F2"/>
    <w:rsid w:val="00FA48E7"/>
    <w:rsid w:val="00FA6293"/>
    <w:rsid w:val="00FC0C52"/>
    <w:rsid w:val="00FC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BD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y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mailto:ragimova23@yandex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D942D-C345-4104-BFDB-F1149752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4</cp:revision>
  <cp:lastPrinted>2021-04-01T09:11:00Z</cp:lastPrinted>
  <dcterms:created xsi:type="dcterms:W3CDTF">2021-03-10T11:47:00Z</dcterms:created>
  <dcterms:modified xsi:type="dcterms:W3CDTF">2021-04-01T09:14:00Z</dcterms:modified>
</cp:coreProperties>
</file>