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2F7" w:rsidRDefault="004F1186" w:rsidP="004F118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4F1186" w:rsidRDefault="004F1186" w:rsidP="004F118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F1186" w:rsidRDefault="004F1186" w:rsidP="004F11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  <w:r w:rsidRPr="004F1186">
        <w:rPr>
          <w:rFonts w:ascii="Times New Roman" w:hAnsi="Times New Roman" w:cs="Times New Roman"/>
          <w:b/>
          <w:sz w:val="28"/>
          <w:szCs w:val="28"/>
        </w:rPr>
        <w:t xml:space="preserve">динамики изменения </w:t>
      </w:r>
      <w:proofErr w:type="spellStart"/>
      <w:r w:rsidRPr="004F1186">
        <w:rPr>
          <w:rFonts w:ascii="Times New Roman" w:hAnsi="Times New Roman" w:cs="Times New Roman"/>
          <w:b/>
          <w:sz w:val="28"/>
          <w:szCs w:val="28"/>
        </w:rPr>
        <w:t>зарегулированности</w:t>
      </w:r>
      <w:proofErr w:type="spellEnd"/>
      <w:r w:rsidRPr="004F1186">
        <w:rPr>
          <w:rFonts w:ascii="Times New Roman" w:hAnsi="Times New Roman" w:cs="Times New Roman"/>
          <w:b/>
          <w:sz w:val="28"/>
          <w:szCs w:val="28"/>
        </w:rPr>
        <w:t xml:space="preserve"> строительной сферы</w:t>
      </w:r>
    </w:p>
    <w:tbl>
      <w:tblPr>
        <w:tblStyle w:val="a3"/>
        <w:tblW w:w="0" w:type="auto"/>
        <w:tblLook w:val="04A0"/>
      </w:tblPr>
      <w:tblGrid>
        <w:gridCol w:w="617"/>
        <w:gridCol w:w="3119"/>
        <w:gridCol w:w="3347"/>
        <w:gridCol w:w="2427"/>
        <w:gridCol w:w="2427"/>
        <w:gridCol w:w="2427"/>
      </w:tblGrid>
      <w:tr w:rsidR="004F1186" w:rsidTr="004751D8">
        <w:tc>
          <w:tcPr>
            <w:tcW w:w="617" w:type="dxa"/>
          </w:tcPr>
          <w:p w:rsidR="004F1186" w:rsidRDefault="00EA2557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119" w:type="dxa"/>
          </w:tcPr>
          <w:p w:rsidR="004F1186" w:rsidRDefault="00EA2557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регулирования</w:t>
            </w:r>
          </w:p>
        </w:tc>
        <w:tc>
          <w:tcPr>
            <w:tcW w:w="3347" w:type="dxa"/>
          </w:tcPr>
          <w:p w:rsidR="004F1186" w:rsidRDefault="00EA2557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Действующее требование</w:t>
            </w:r>
          </w:p>
        </w:tc>
        <w:tc>
          <w:tcPr>
            <w:tcW w:w="2427" w:type="dxa"/>
          </w:tcPr>
          <w:p w:rsidR="004F1186" w:rsidRDefault="00EA2557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Динамика изменения требования с 2012 года</w:t>
            </w:r>
          </w:p>
        </w:tc>
        <w:tc>
          <w:tcPr>
            <w:tcW w:w="2427" w:type="dxa"/>
          </w:tcPr>
          <w:p w:rsidR="004F1186" w:rsidRDefault="00EA2557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Влияние на строительную отрасль</w:t>
            </w:r>
          </w:p>
        </w:tc>
        <w:tc>
          <w:tcPr>
            <w:tcW w:w="2427" w:type="dxa"/>
          </w:tcPr>
          <w:p w:rsidR="004F1186" w:rsidRDefault="00EA2557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</w:tr>
      <w:tr w:rsidR="004F1186" w:rsidTr="004751D8">
        <w:tc>
          <w:tcPr>
            <w:tcW w:w="617" w:type="dxa"/>
          </w:tcPr>
          <w:p w:rsidR="004F1186" w:rsidRPr="0007463C" w:rsidRDefault="0007463C" w:rsidP="004F1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F1186" w:rsidRPr="0007463C" w:rsidRDefault="0007463C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помещений</w:t>
            </w:r>
            <w:r w:rsid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  <w:r w:rsid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образовательных</w:t>
            </w:r>
            <w:r w:rsid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учреждений</w:t>
            </w:r>
            <w:r w:rsidR="004751D8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комната</w:t>
            </w:r>
            <w:r w:rsidR="00475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463C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347" w:type="dxa"/>
          </w:tcPr>
          <w:p w:rsidR="004751D8" w:rsidRPr="004751D8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СП 2.4.3648-20:</w:t>
            </w:r>
          </w:p>
          <w:p w:rsidR="004751D8" w:rsidRPr="004751D8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Таблица 6.1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(выборка):</w:t>
            </w:r>
          </w:p>
          <w:p w:rsidR="004F1186" w:rsidRPr="0007463C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«Комната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воспитателя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расчета 6 кв.м / чел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для организаций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постоянным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пребыванием.».</w:t>
            </w:r>
          </w:p>
        </w:tc>
        <w:tc>
          <w:tcPr>
            <w:tcW w:w="2427" w:type="dxa"/>
          </w:tcPr>
          <w:p w:rsidR="004F1186" w:rsidRPr="0007463C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Ранее требование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отсутствовало</w:t>
            </w:r>
          </w:p>
        </w:tc>
        <w:tc>
          <w:tcPr>
            <w:tcW w:w="2427" w:type="dxa"/>
          </w:tcPr>
          <w:p w:rsidR="004F1186" w:rsidRPr="0007463C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Приводит к увеличению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площади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стоимости.</w:t>
            </w:r>
          </w:p>
        </w:tc>
        <w:tc>
          <w:tcPr>
            <w:tcW w:w="2427" w:type="dxa"/>
          </w:tcPr>
          <w:p w:rsidR="004751D8" w:rsidRPr="004751D8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ребует уточнения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и изложения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редакции:</w:t>
            </w:r>
          </w:p>
          <w:p w:rsidR="004F1186" w:rsidRPr="0007463C" w:rsidRDefault="004751D8" w:rsidP="004751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bookmarkStart w:id="0" w:name="_GoBack"/>
            <w:bookmarkEnd w:id="0"/>
            <w:r w:rsidRPr="004751D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4F1186" w:rsidTr="004751D8">
        <w:tc>
          <w:tcPr>
            <w:tcW w:w="61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186" w:rsidTr="004751D8">
        <w:tc>
          <w:tcPr>
            <w:tcW w:w="61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1186" w:rsidTr="004751D8">
        <w:tc>
          <w:tcPr>
            <w:tcW w:w="61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4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7" w:type="dxa"/>
          </w:tcPr>
          <w:p w:rsidR="004F1186" w:rsidRDefault="004F1186" w:rsidP="004F118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F1186" w:rsidRPr="004F1186" w:rsidRDefault="004F1186" w:rsidP="004F11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F1186" w:rsidRPr="004F1186" w:rsidSect="004F11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F71"/>
    <w:rsid w:val="0007463C"/>
    <w:rsid w:val="00162132"/>
    <w:rsid w:val="00196F71"/>
    <w:rsid w:val="002D3BED"/>
    <w:rsid w:val="004751D8"/>
    <w:rsid w:val="004F1186"/>
    <w:rsid w:val="00672F9C"/>
    <w:rsid w:val="00D472F7"/>
    <w:rsid w:val="00EA2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1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Ольга Викторовна</dc:creator>
  <cp:lastModifiedBy>user</cp:lastModifiedBy>
  <cp:revision>2</cp:revision>
  <dcterms:created xsi:type="dcterms:W3CDTF">2022-12-20T06:50:00Z</dcterms:created>
  <dcterms:modified xsi:type="dcterms:W3CDTF">2022-12-20T06:50:00Z</dcterms:modified>
</cp:coreProperties>
</file>