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8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обобщенный анализ </w:t>
      </w:r>
    </w:p>
    <w:p w:rsidR="005C3307" w:rsidRPr="00602614" w:rsidRDefault="005C3307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Членов Союза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 «Саморегулируемая организация «Краснодарские строители»</w:t>
      </w:r>
    </w:p>
    <w:p w:rsidR="00D95F78" w:rsidRPr="00B620EE" w:rsidRDefault="00D95F78" w:rsidP="00D9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20ED">
        <w:rPr>
          <w:rFonts w:ascii="Times New Roman" w:hAnsi="Times New Roman" w:cs="Times New Roman"/>
          <w:b/>
          <w:sz w:val="28"/>
          <w:szCs w:val="28"/>
        </w:rPr>
        <w:t>2024</w:t>
      </w:r>
      <w:r w:rsidRPr="00B620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F78" w:rsidRPr="00B620EE" w:rsidRDefault="00D95F78" w:rsidP="00D95F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EE">
        <w:rPr>
          <w:rFonts w:ascii="Times New Roman" w:hAnsi="Times New Roman" w:cs="Times New Roman"/>
          <w:sz w:val="28"/>
          <w:szCs w:val="28"/>
        </w:rPr>
        <w:t>Согласно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0EE">
        <w:rPr>
          <w:rFonts w:ascii="Times New Roman" w:hAnsi="Times New Roman" w:cs="Times New Roman"/>
          <w:sz w:val="28"/>
          <w:szCs w:val="28"/>
        </w:rPr>
        <w:t xml:space="preserve"> утвержденному Общим собранием членов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</w:t>
      </w:r>
      <w:r w:rsidR="00B27FC4">
        <w:rPr>
          <w:rFonts w:ascii="Times New Roman" w:hAnsi="Times New Roman" w:cs="Times New Roman"/>
          <w:sz w:val="28"/>
          <w:szCs w:val="28"/>
        </w:rPr>
        <w:t xml:space="preserve"> от 11</w:t>
      </w:r>
      <w:r w:rsidR="002D1E49">
        <w:rPr>
          <w:rFonts w:ascii="Times New Roman" w:hAnsi="Times New Roman" w:cs="Times New Roman"/>
          <w:sz w:val="28"/>
          <w:szCs w:val="28"/>
        </w:rPr>
        <w:t>.0</w:t>
      </w:r>
      <w:r w:rsidR="00B27FC4">
        <w:rPr>
          <w:rFonts w:ascii="Times New Roman" w:hAnsi="Times New Roman" w:cs="Times New Roman"/>
          <w:sz w:val="28"/>
          <w:szCs w:val="28"/>
        </w:rPr>
        <w:t>4</w:t>
      </w:r>
      <w:r w:rsidRPr="00B620EE">
        <w:rPr>
          <w:rFonts w:ascii="Times New Roman" w:hAnsi="Times New Roman" w:cs="Times New Roman"/>
          <w:sz w:val="28"/>
          <w:szCs w:val="28"/>
        </w:rPr>
        <w:t>.</w:t>
      </w:r>
      <w:r w:rsidR="00B27FC4">
        <w:rPr>
          <w:rFonts w:ascii="Times New Roman" w:hAnsi="Times New Roman" w:cs="Times New Roman"/>
          <w:sz w:val="28"/>
          <w:szCs w:val="28"/>
        </w:rPr>
        <w:t>2019</w:t>
      </w:r>
      <w:r w:rsidRPr="00B620EE">
        <w:rPr>
          <w:rFonts w:ascii="Times New Roman" w:hAnsi="Times New Roman" w:cs="Times New Roman"/>
          <w:sz w:val="28"/>
          <w:szCs w:val="28"/>
        </w:rPr>
        <w:t xml:space="preserve">г. </w:t>
      </w:r>
      <w:r w:rsidR="001F1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0EE">
        <w:rPr>
          <w:rFonts w:ascii="Times New Roman" w:hAnsi="Times New Roman" w:cs="Times New Roman"/>
          <w:sz w:val="28"/>
          <w:szCs w:val="28"/>
        </w:rPr>
        <w:t xml:space="preserve"> </w:t>
      </w:r>
      <w:r w:rsidR="001F16EE">
        <w:rPr>
          <w:rFonts w:ascii="Times New Roman" w:hAnsi="Times New Roman" w:cs="Times New Roman"/>
          <w:sz w:val="28"/>
          <w:szCs w:val="28"/>
        </w:rPr>
        <w:t>проведении анализа деятельности своих членов на основании информации, предоставляемой ими в форме отчетов»</w:t>
      </w:r>
      <w:r w:rsidRPr="00B620EE">
        <w:rPr>
          <w:rFonts w:ascii="Times New Roman" w:hAnsi="Times New Roman" w:cs="Times New Roman"/>
          <w:sz w:val="28"/>
          <w:szCs w:val="28"/>
        </w:rPr>
        <w:t xml:space="preserve">, </w:t>
      </w:r>
      <w:r w:rsidR="002D1E49">
        <w:rPr>
          <w:rFonts w:ascii="Times New Roman" w:hAnsi="Times New Roman" w:cs="Times New Roman"/>
          <w:sz w:val="28"/>
          <w:szCs w:val="28"/>
        </w:rPr>
        <w:t>в срок до 30 апреля календарного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2D1E49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обязаны предоставить</w:t>
      </w:r>
      <w:r w:rsidRPr="00B620EE">
        <w:rPr>
          <w:rFonts w:ascii="Times New Roman" w:hAnsi="Times New Roman" w:cs="Times New Roman"/>
          <w:sz w:val="28"/>
          <w:szCs w:val="28"/>
        </w:rPr>
        <w:t xml:space="preserve"> отчет о деятельности за предыдущий год.</w:t>
      </w:r>
      <w:proofErr w:type="gramEnd"/>
    </w:p>
    <w:p w:rsidR="00D95F78" w:rsidRPr="00FA2B28" w:rsidRDefault="00B27FC4" w:rsidP="007D09C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CC20ED">
        <w:rPr>
          <w:rFonts w:ascii="Times New Roman" w:hAnsi="Times New Roman" w:cs="Times New Roman"/>
          <w:sz w:val="28"/>
          <w:szCs w:val="28"/>
        </w:rPr>
        <w:t>4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г. в </w:t>
      </w:r>
      <w:r w:rsidR="001F16EE">
        <w:rPr>
          <w:rFonts w:ascii="Times New Roman" w:hAnsi="Times New Roman" w:cs="Times New Roman"/>
          <w:sz w:val="28"/>
          <w:szCs w:val="28"/>
        </w:rPr>
        <w:t>Союз</w:t>
      </w:r>
      <w:r w:rsidR="00D95F78" w:rsidRPr="00B620EE">
        <w:rPr>
          <w:rFonts w:ascii="Times New Roman" w:hAnsi="Times New Roman" w:cs="Times New Roman"/>
          <w:sz w:val="28"/>
          <w:szCs w:val="28"/>
        </w:rPr>
        <w:t xml:space="preserve"> «СРО «Краснодарские строители» </w:t>
      </w:r>
      <w:r w:rsidR="00D95F78">
        <w:rPr>
          <w:rFonts w:ascii="Times New Roman" w:hAnsi="Times New Roman" w:cs="Times New Roman"/>
          <w:sz w:val="28"/>
          <w:szCs w:val="28"/>
        </w:rPr>
        <w:t>был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7D09C4">
        <w:rPr>
          <w:rFonts w:ascii="Times New Roman" w:hAnsi="Times New Roman" w:cs="Times New Roman"/>
          <w:sz w:val="28"/>
          <w:szCs w:val="28"/>
        </w:rPr>
        <w:t>о</w:t>
      </w:r>
      <w:r w:rsidR="00D95F78">
        <w:rPr>
          <w:rFonts w:ascii="Times New Roman" w:hAnsi="Times New Roman" w:cs="Times New Roman"/>
          <w:sz w:val="28"/>
          <w:szCs w:val="28"/>
        </w:rPr>
        <w:t xml:space="preserve"> 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728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95F78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F78" w:rsidRPr="00FA2B28" w:rsidRDefault="00D95F78" w:rsidP="00D95F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анализа выяснилось, что стоимость выполненных работ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строительству, реконструкции, 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</w:t>
      </w:r>
      <w:r w:rsidR="0001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сносу объектов капитального строительства</w:t>
      </w:r>
      <w:r w:rsidR="007D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2023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около 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136 928 405 372,55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136 928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313A2C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. руб.)</w:t>
      </w:r>
    </w:p>
    <w:p w:rsidR="00D95F78" w:rsidRPr="00FA2B28" w:rsidRDefault="00D95F78" w:rsidP="00A8780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работников  в организациях и индивидуальных предпринимателях составила  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14 178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(средн</w:t>
      </w:r>
      <w:r w:rsidR="00373EFD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</w:t>
      </w:r>
      <w:r w:rsidR="00E02F60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на 1 члена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примерно</w:t>
      </w:r>
      <w:r w:rsidR="001F16EE"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18,71</w:t>
      </w:r>
      <w:r w:rsidRPr="008B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человек).</w:t>
      </w:r>
    </w:p>
    <w:p w:rsidR="00D95F78" w:rsidRDefault="00D95F78" w:rsidP="0024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наблюдается тенденция к </w:t>
      </w:r>
      <w:r w:rsidR="00B27FC4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объемов выпо</w:t>
      </w:r>
      <w:r w:rsidR="001E0163">
        <w:rPr>
          <w:rFonts w:ascii="Times New Roman" w:hAnsi="Times New Roman" w:cs="Times New Roman"/>
          <w:sz w:val="28"/>
          <w:szCs w:val="28"/>
        </w:rPr>
        <w:t>лненных работ по сравнению с 202</w:t>
      </w:r>
      <w:r w:rsidR="00CC20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D07A8" w:rsidRPr="00FA2B28" w:rsidRDefault="005C3307" w:rsidP="005C33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0163">
        <w:rPr>
          <w:rFonts w:ascii="Times New Roman" w:hAnsi="Times New Roman" w:cs="Times New Roman"/>
          <w:sz w:val="28"/>
          <w:szCs w:val="28"/>
        </w:rPr>
        <w:t>В течение 202</w:t>
      </w:r>
      <w:r w:rsidR="00CC20ED">
        <w:rPr>
          <w:rFonts w:ascii="Times New Roman" w:hAnsi="Times New Roman" w:cs="Times New Roman"/>
          <w:sz w:val="28"/>
          <w:szCs w:val="28"/>
        </w:rPr>
        <w:t>4</w:t>
      </w:r>
      <w:r w:rsidRPr="005C330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 Членов Союза «СРО «Краснодарские строители», исходя из ежегодных отчетов, не были зафиксированы факты аварий, пожаров, несчастных случаев. Информации о привлечении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 строительства, сведений об участии в рассмотрении судебных гражданско-правовых споров в связи с неисполнением (ненадлежащим исполнением) договоров строительного </w:t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подряда также не было зафиксировано.</w:t>
      </w:r>
    </w:p>
    <w:p w:rsidR="005C3307" w:rsidRPr="00DF6B65" w:rsidRDefault="005C3307" w:rsidP="005C330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B28">
        <w:rPr>
          <w:rFonts w:ascii="Times New Roman" w:hAnsi="Times New Roman" w:cs="Times New Roman"/>
          <w:color w:val="000000" w:themeColor="text1"/>
          <w:sz w:val="28"/>
          <w:szCs w:val="28"/>
        </w:rPr>
        <w:t>Выплат при страховании Членами Союза риска гражданской ответственности, которая может наступить в случае причинения вреда не производилось.</w:t>
      </w:r>
    </w:p>
    <w:p w:rsidR="002D07A8" w:rsidRDefault="002D07A8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FEC" w:rsidRPr="00D95F78" w:rsidRDefault="00AF4FEC" w:rsidP="00AF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78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 по результатам предоставленных отчетов о деятельности  членами </w:t>
      </w:r>
      <w:r w:rsidR="001F16EE">
        <w:rPr>
          <w:rFonts w:ascii="Times New Roman" w:hAnsi="Times New Roman" w:cs="Times New Roman"/>
          <w:b/>
          <w:sz w:val="28"/>
          <w:szCs w:val="28"/>
        </w:rPr>
        <w:t>Союза</w:t>
      </w:r>
      <w:r w:rsidRPr="00D95F78">
        <w:rPr>
          <w:rFonts w:ascii="Times New Roman" w:hAnsi="Times New Roman" w:cs="Times New Roman"/>
          <w:b/>
          <w:sz w:val="28"/>
          <w:szCs w:val="28"/>
        </w:rPr>
        <w:t xml:space="preserve"> «СРО «Краснодарские строители» </w:t>
      </w:r>
    </w:p>
    <w:p w:rsidR="0003519B" w:rsidRPr="009564CA" w:rsidRDefault="0003519B" w:rsidP="000351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Сведения о количество  членов  </w:t>
      </w:r>
      <w:r w:rsidR="001F16EE" w:rsidRPr="009564CA">
        <w:rPr>
          <w:rFonts w:ascii="Times New Roman" w:hAnsi="Times New Roman" w:cs="Times New Roman"/>
          <w:sz w:val="32"/>
          <w:szCs w:val="32"/>
        </w:rPr>
        <w:t>Союза</w:t>
      </w:r>
      <w:r w:rsidRPr="009564CA">
        <w:rPr>
          <w:rFonts w:ascii="Times New Roman" w:hAnsi="Times New Roman" w:cs="Times New Roman"/>
          <w:sz w:val="32"/>
          <w:szCs w:val="32"/>
        </w:rPr>
        <w:t xml:space="preserve"> «СРО «Краснодарские строители»</w:t>
      </w:r>
    </w:p>
    <w:p w:rsidR="0003519B" w:rsidRDefault="002D07A8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5850" cy="3067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3685" w:rsidRPr="0003519B" w:rsidRDefault="0003519B" w:rsidP="002D07A8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19B"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можно утверждать, что  количество членов </w:t>
      </w:r>
      <w:r w:rsidR="00700101">
        <w:rPr>
          <w:rFonts w:ascii="Times New Roman" w:hAnsi="Times New Roman" w:cs="Times New Roman"/>
          <w:sz w:val="28"/>
          <w:szCs w:val="28"/>
        </w:rPr>
        <w:t>в последние 3 года значительно</w:t>
      </w:r>
      <w:r w:rsidR="008B6222">
        <w:rPr>
          <w:rFonts w:ascii="Times New Roman" w:hAnsi="Times New Roman" w:cs="Times New Roman"/>
          <w:sz w:val="28"/>
          <w:szCs w:val="28"/>
        </w:rPr>
        <w:t xml:space="preserve"> не менялось</w:t>
      </w:r>
      <w:r w:rsidR="00942685">
        <w:rPr>
          <w:rFonts w:ascii="Times New Roman" w:hAnsi="Times New Roman" w:cs="Times New Roman"/>
          <w:sz w:val="28"/>
          <w:szCs w:val="28"/>
        </w:rPr>
        <w:t xml:space="preserve">, что говорит о </w:t>
      </w:r>
      <w:r w:rsidR="00700101">
        <w:rPr>
          <w:rFonts w:ascii="Times New Roman" w:hAnsi="Times New Roman" w:cs="Times New Roman"/>
          <w:sz w:val="28"/>
          <w:szCs w:val="28"/>
        </w:rPr>
        <w:t>стабильности и общем благополучии</w:t>
      </w:r>
      <w:r w:rsidR="002D07A8">
        <w:rPr>
          <w:rFonts w:ascii="Times New Roman" w:hAnsi="Times New Roman" w:cs="Times New Roman"/>
          <w:sz w:val="28"/>
          <w:szCs w:val="28"/>
        </w:rPr>
        <w:t xml:space="preserve"> </w:t>
      </w:r>
      <w:r w:rsidR="009B3685">
        <w:rPr>
          <w:rFonts w:ascii="Times New Roman" w:hAnsi="Times New Roman" w:cs="Times New Roman"/>
          <w:sz w:val="28"/>
          <w:szCs w:val="28"/>
        </w:rPr>
        <w:t>делового климата</w:t>
      </w:r>
      <w:r w:rsidR="002D07A8">
        <w:rPr>
          <w:rFonts w:ascii="Times New Roman" w:hAnsi="Times New Roman" w:cs="Times New Roman"/>
          <w:sz w:val="28"/>
          <w:szCs w:val="28"/>
        </w:rPr>
        <w:t xml:space="preserve"> в строительной области Краснодарского края</w:t>
      </w:r>
      <w:r w:rsidR="009B3685">
        <w:rPr>
          <w:rFonts w:ascii="Times New Roman" w:hAnsi="Times New Roman" w:cs="Times New Roman"/>
          <w:sz w:val="28"/>
          <w:szCs w:val="28"/>
        </w:rPr>
        <w:t xml:space="preserve"> и Республики Адыгея</w:t>
      </w:r>
      <w:r w:rsidR="00E02F60">
        <w:rPr>
          <w:rFonts w:ascii="Times New Roman" w:hAnsi="Times New Roman" w:cs="Times New Roman"/>
          <w:sz w:val="28"/>
          <w:szCs w:val="28"/>
        </w:rPr>
        <w:t>.</w:t>
      </w:r>
    </w:p>
    <w:p w:rsidR="00225065" w:rsidRPr="002461B7" w:rsidRDefault="009D364F" w:rsidP="009564CA">
      <w:pPr>
        <w:pStyle w:val="a5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564CA">
        <w:rPr>
          <w:rFonts w:ascii="Times New Roman" w:hAnsi="Times New Roman" w:cs="Times New Roman"/>
          <w:sz w:val="32"/>
          <w:szCs w:val="32"/>
        </w:rPr>
        <w:t xml:space="preserve">Анализ стоимости </w:t>
      </w:r>
      <w:r w:rsidR="005976AD" w:rsidRPr="009564CA">
        <w:rPr>
          <w:rFonts w:ascii="Times New Roman" w:hAnsi="Times New Roman" w:cs="Times New Roman"/>
          <w:sz w:val="32"/>
          <w:szCs w:val="32"/>
        </w:rPr>
        <w:t xml:space="preserve">выполненных </w:t>
      </w:r>
      <w:r w:rsidRPr="009564CA">
        <w:rPr>
          <w:rFonts w:ascii="Times New Roman" w:hAnsi="Times New Roman" w:cs="Times New Roman"/>
          <w:sz w:val="32"/>
          <w:szCs w:val="32"/>
        </w:rPr>
        <w:t xml:space="preserve">работ </w:t>
      </w:r>
      <w:r w:rsidR="006A2A30" w:rsidRPr="009564CA">
        <w:rPr>
          <w:rFonts w:ascii="Times New Roman" w:hAnsi="Times New Roman" w:cs="Times New Roman"/>
          <w:sz w:val="32"/>
          <w:szCs w:val="32"/>
        </w:rPr>
        <w:t>по строительству, реконструкции и капитально</w:t>
      </w:r>
      <w:r w:rsidR="007E0C5D" w:rsidRPr="009564CA">
        <w:rPr>
          <w:rFonts w:ascii="Times New Roman" w:hAnsi="Times New Roman" w:cs="Times New Roman"/>
          <w:sz w:val="32"/>
          <w:szCs w:val="32"/>
        </w:rPr>
        <w:t>му ремонту</w:t>
      </w:r>
      <w:r w:rsidR="007E0C5D">
        <w:rPr>
          <w:noProof/>
          <w:lang w:eastAsia="ru-RU"/>
        </w:rPr>
        <w:t xml:space="preserve"> </w:t>
      </w:r>
      <w:r w:rsidR="007E0C5D">
        <w:rPr>
          <w:noProof/>
          <w:lang w:eastAsia="ru-RU"/>
        </w:rPr>
        <w:drawing>
          <wp:inline distT="0" distB="0" distL="0" distR="0" wp14:anchorId="2DDF3A8A" wp14:editId="67D59121">
            <wp:extent cx="5057775" cy="2562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F40" w:rsidRDefault="00913F40" w:rsidP="00AF4FEC"/>
    <w:p w:rsidR="002461B7" w:rsidRPr="00DF6B65" w:rsidRDefault="00904314" w:rsidP="005C33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 xml:space="preserve">В результате проведения анализа, удалось установить,  что наблюдается  тенденция к </w:t>
      </w:r>
      <w:r w:rsidR="00700101">
        <w:rPr>
          <w:rFonts w:ascii="Times New Roman" w:hAnsi="Times New Roman" w:cs="Times New Roman"/>
          <w:sz w:val="28"/>
          <w:szCs w:val="28"/>
        </w:rPr>
        <w:t>увеличению</w:t>
      </w:r>
      <w:r w:rsidRPr="002461B7">
        <w:rPr>
          <w:rFonts w:ascii="Times New Roman" w:hAnsi="Times New Roman" w:cs="Times New Roman"/>
          <w:sz w:val="28"/>
          <w:szCs w:val="28"/>
        </w:rPr>
        <w:t xml:space="preserve"> объемов выручки </w:t>
      </w:r>
      <w:r w:rsidR="002461B7">
        <w:rPr>
          <w:rFonts w:ascii="Times New Roman" w:hAnsi="Times New Roman" w:cs="Times New Roman"/>
          <w:sz w:val="28"/>
          <w:szCs w:val="28"/>
        </w:rPr>
        <w:t xml:space="preserve"> по СМР </w:t>
      </w:r>
      <w:r w:rsidR="007C132B">
        <w:rPr>
          <w:rFonts w:ascii="Times New Roman" w:hAnsi="Times New Roman" w:cs="Times New Roman"/>
          <w:sz w:val="28"/>
          <w:szCs w:val="28"/>
        </w:rPr>
        <w:t>за 202</w:t>
      </w:r>
      <w:r w:rsidR="00CC20ED">
        <w:rPr>
          <w:rFonts w:ascii="Times New Roman" w:hAnsi="Times New Roman" w:cs="Times New Roman"/>
          <w:sz w:val="28"/>
          <w:szCs w:val="28"/>
        </w:rPr>
        <w:t>4</w:t>
      </w:r>
      <w:r w:rsidR="008B6222">
        <w:rPr>
          <w:rFonts w:ascii="Times New Roman" w:hAnsi="Times New Roman" w:cs="Times New Roman"/>
          <w:sz w:val="28"/>
          <w:szCs w:val="28"/>
        </w:rPr>
        <w:t>г. по сравнению с 202</w:t>
      </w:r>
      <w:r w:rsidR="00CC20ED">
        <w:rPr>
          <w:rFonts w:ascii="Times New Roman" w:hAnsi="Times New Roman" w:cs="Times New Roman"/>
          <w:sz w:val="28"/>
          <w:szCs w:val="28"/>
        </w:rPr>
        <w:t>3</w:t>
      </w:r>
      <w:r w:rsidRPr="002461B7">
        <w:rPr>
          <w:rFonts w:ascii="Times New Roman" w:hAnsi="Times New Roman" w:cs="Times New Roman"/>
          <w:sz w:val="28"/>
          <w:szCs w:val="28"/>
        </w:rPr>
        <w:t>г.</w:t>
      </w:r>
    </w:p>
    <w:p w:rsidR="00913F40" w:rsidRPr="009564CA" w:rsidRDefault="00913F40" w:rsidP="00913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4CA">
        <w:rPr>
          <w:rFonts w:ascii="Times New Roman" w:hAnsi="Times New Roman" w:cs="Times New Roman"/>
          <w:sz w:val="32"/>
          <w:szCs w:val="32"/>
        </w:rPr>
        <w:t>Динамика численности  работников</w:t>
      </w:r>
    </w:p>
    <w:p w:rsidR="00913F40" w:rsidRDefault="001A0E73" w:rsidP="009564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4775" cy="2705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1B7" w:rsidRDefault="002461B7" w:rsidP="000D67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1B7">
        <w:rPr>
          <w:rFonts w:ascii="Times New Roman" w:hAnsi="Times New Roman" w:cs="Times New Roman"/>
          <w:sz w:val="28"/>
          <w:szCs w:val="28"/>
        </w:rPr>
        <w:t>Таким образом, по сравнению с</w:t>
      </w:r>
      <w:r w:rsidR="00EF2FE2">
        <w:rPr>
          <w:rFonts w:ascii="Times New Roman" w:hAnsi="Times New Roman" w:cs="Times New Roman"/>
          <w:sz w:val="28"/>
          <w:szCs w:val="28"/>
        </w:rPr>
        <w:t xml:space="preserve"> данными прошлых лет</w:t>
      </w:r>
      <w:r w:rsidRPr="002461B7">
        <w:rPr>
          <w:rFonts w:ascii="Times New Roman" w:hAnsi="Times New Roman" w:cs="Times New Roman"/>
          <w:sz w:val="28"/>
          <w:szCs w:val="28"/>
        </w:rPr>
        <w:t xml:space="preserve"> численность  работников – членов </w:t>
      </w:r>
      <w:r w:rsidR="006A2A30">
        <w:rPr>
          <w:rFonts w:ascii="Times New Roman" w:hAnsi="Times New Roman" w:cs="Times New Roman"/>
          <w:sz w:val="28"/>
          <w:szCs w:val="28"/>
        </w:rPr>
        <w:t>Союза</w:t>
      </w:r>
      <w:r w:rsidR="00700101">
        <w:rPr>
          <w:rFonts w:ascii="Times New Roman" w:hAnsi="Times New Roman" w:cs="Times New Roman"/>
          <w:sz w:val="28"/>
          <w:szCs w:val="28"/>
        </w:rPr>
        <w:t xml:space="preserve"> </w:t>
      </w:r>
      <w:r w:rsidR="00EF2FE2">
        <w:rPr>
          <w:rFonts w:ascii="Times New Roman" w:hAnsi="Times New Roman" w:cs="Times New Roman"/>
          <w:sz w:val="28"/>
          <w:szCs w:val="28"/>
        </w:rPr>
        <w:t>значительно не менялась</w:t>
      </w:r>
      <w:r w:rsidRPr="002461B7">
        <w:rPr>
          <w:rFonts w:ascii="Times New Roman" w:hAnsi="Times New Roman" w:cs="Times New Roman"/>
          <w:sz w:val="28"/>
          <w:szCs w:val="28"/>
        </w:rPr>
        <w:t>.</w:t>
      </w:r>
      <w:r w:rsidR="00700101">
        <w:rPr>
          <w:rFonts w:ascii="Times New Roman" w:hAnsi="Times New Roman" w:cs="Times New Roman"/>
          <w:sz w:val="28"/>
          <w:szCs w:val="28"/>
        </w:rPr>
        <w:t xml:space="preserve"> Можно предположить, что на данные показатели значительное влияние оказала </w:t>
      </w:r>
      <w:r w:rsidR="00EF2FE2">
        <w:rPr>
          <w:rFonts w:ascii="Times New Roman" w:hAnsi="Times New Roman" w:cs="Times New Roman"/>
          <w:sz w:val="28"/>
          <w:szCs w:val="28"/>
        </w:rPr>
        <w:t>экономическая обстановка в стране</w:t>
      </w:r>
      <w:r w:rsidR="00700101">
        <w:rPr>
          <w:rFonts w:ascii="Times New Roman" w:hAnsi="Times New Roman" w:cs="Times New Roman"/>
          <w:sz w:val="28"/>
          <w:szCs w:val="28"/>
        </w:rPr>
        <w:t>.</w:t>
      </w:r>
    </w:p>
    <w:p w:rsidR="00FC6A0F" w:rsidRDefault="00FC6A0F" w:rsidP="00E02F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692861" w:rsidP="00692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33B9">
        <w:rPr>
          <w:rFonts w:ascii="Times New Roman" w:hAnsi="Times New Roman" w:cs="Times New Roman"/>
          <w:sz w:val="32"/>
          <w:szCs w:val="32"/>
        </w:rPr>
        <w:t>Категории организаций</w:t>
      </w:r>
    </w:p>
    <w:p w:rsidR="006A2A30" w:rsidRDefault="009170DD" w:rsidP="009170DD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2A30" w:rsidRPr="006A2A3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A2A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от 03.07.2016 № 372-ФЗ "О </w:t>
      </w:r>
      <w:r w:rsidR="006A2A30">
        <w:rPr>
          <w:rFonts w:ascii="Times New Roman" w:hAnsi="Times New Roman" w:cs="Times New Roman"/>
          <w:sz w:val="28"/>
          <w:szCs w:val="28"/>
        </w:rPr>
        <w:t>в</w:t>
      </w:r>
      <w:r w:rsidR="006A2A30" w:rsidRPr="006A2A30">
        <w:rPr>
          <w:rFonts w:ascii="Times New Roman" w:hAnsi="Times New Roman" w:cs="Times New Roman"/>
          <w:sz w:val="28"/>
          <w:szCs w:val="28"/>
        </w:rPr>
        <w:t>несении </w:t>
      </w:r>
      <w:r w:rsidR="006A2A30">
        <w:rPr>
          <w:rFonts w:ascii="Times New Roman" w:hAnsi="Times New Roman" w:cs="Times New Roman"/>
          <w:sz w:val="28"/>
          <w:szCs w:val="28"/>
        </w:rPr>
        <w:t>и</w:t>
      </w:r>
      <w:r w:rsidR="006A2A30" w:rsidRPr="006A2A30">
        <w:rPr>
          <w:rFonts w:ascii="Times New Roman" w:hAnsi="Times New Roman" w:cs="Times New Roman"/>
          <w:sz w:val="28"/>
          <w:szCs w:val="28"/>
        </w:rPr>
        <w:t>зменений в Градостроительный кодекс Российской Федерации и отдельные законодательные акты Российской Федерации"</w:t>
      </w:r>
      <w:r w:rsidR="006A2A30">
        <w:rPr>
          <w:rFonts w:ascii="Times New Roman" w:hAnsi="Times New Roman" w:cs="Times New Roman"/>
          <w:sz w:val="28"/>
          <w:szCs w:val="28"/>
        </w:rPr>
        <w:t xml:space="preserve"> все организации отрасли сформировали компенсационный фонды возмещения: </w:t>
      </w:r>
    </w:p>
    <w:p w:rsidR="00E02F60" w:rsidRPr="00EF2FE2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уровень (до 60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EF2FE2"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Pr="00EF2FE2" w:rsidRDefault="00EF2FE2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уровень (до 500 </w:t>
      </w:r>
      <w:proofErr w:type="gramStart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) – 112</w:t>
      </w:r>
      <w:r w:rsidR="00E02F60"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>3 уровень (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3 </w:t>
      </w:r>
      <w:proofErr w:type="gramStart"/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End"/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</w:t>
      </w:r>
      <w:r w:rsidR="00CC20ED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EF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</w:p>
    <w:p w:rsidR="00CC20ED" w:rsidRDefault="00CC20ED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уровень (до 10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– 11 организаций</w:t>
      </w:r>
    </w:p>
    <w:p w:rsidR="00CC20ED" w:rsidRPr="00EF2FE2" w:rsidRDefault="00CC20ED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уровень (свыше 10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– 1 организация</w:t>
      </w:r>
    </w:p>
    <w:p w:rsidR="00E02F60" w:rsidRDefault="00174E8B" w:rsidP="00E02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ECBC36" wp14:editId="37FD54AF">
            <wp:extent cx="4371975" cy="262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F60" w:rsidRDefault="00E02F60" w:rsidP="00E02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F60" w:rsidRPr="00305A35" w:rsidRDefault="00CC20ED" w:rsidP="00305A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</w:t>
      </w:r>
      <w:r w:rsidR="006A2A30">
        <w:t xml:space="preserve"> </w:t>
      </w:r>
      <w:r w:rsidR="006A2A30" w:rsidRPr="002D07A8">
        <w:rPr>
          <w:rFonts w:ascii="Times New Roman" w:hAnsi="Times New Roman" w:cs="Times New Roman"/>
          <w:sz w:val="28"/>
          <w:szCs w:val="28"/>
        </w:rPr>
        <w:t>Член Союза сфор</w:t>
      </w:r>
      <w:r w:rsidR="002D07A8" w:rsidRPr="002D07A8">
        <w:rPr>
          <w:rFonts w:ascii="Times New Roman" w:hAnsi="Times New Roman" w:cs="Times New Roman"/>
          <w:sz w:val="28"/>
          <w:szCs w:val="28"/>
        </w:rPr>
        <w:t>м</w:t>
      </w:r>
      <w:r w:rsidR="006A2A30" w:rsidRPr="002D07A8">
        <w:rPr>
          <w:rFonts w:ascii="Times New Roman" w:hAnsi="Times New Roman" w:cs="Times New Roman"/>
          <w:sz w:val="28"/>
          <w:szCs w:val="28"/>
        </w:rPr>
        <w:t>ировали компен</w:t>
      </w:r>
      <w:r w:rsidR="002D07A8" w:rsidRPr="002D07A8">
        <w:rPr>
          <w:rFonts w:ascii="Times New Roman" w:hAnsi="Times New Roman" w:cs="Times New Roman"/>
          <w:sz w:val="28"/>
          <w:szCs w:val="28"/>
        </w:rPr>
        <w:t>сационный фонд обеспечения договорных обязательств</w:t>
      </w:r>
      <w:r w:rsidR="00E02F60">
        <w:t>:</w:t>
      </w:r>
    </w:p>
    <w:p w:rsid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(до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C20E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6A0F">
        <w:rPr>
          <w:rFonts w:ascii="Times New Roman" w:hAnsi="Times New Roman" w:cs="Times New Roman"/>
          <w:sz w:val="28"/>
          <w:szCs w:val="28"/>
        </w:rPr>
        <w:t>й</w:t>
      </w:r>
    </w:p>
    <w:p w:rsidR="00E02F60" w:rsidRDefault="00CC20ED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(до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) – 42</w:t>
      </w:r>
      <w:r w:rsidR="00E02F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02F60" w:rsidRPr="00E02F60" w:rsidRDefault="00E02F60" w:rsidP="00E02F60">
      <w:pPr>
        <w:pStyle w:val="a5"/>
        <w:numPr>
          <w:ilvl w:val="0"/>
          <w:numId w:val="5"/>
        </w:num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(свыше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C20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2D07A8" w:rsidRDefault="00174E8B" w:rsidP="009564CA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95800" cy="26670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942685" w:rsidRDefault="00942685" w:rsidP="00E02F60">
      <w:pPr>
        <w:jc w:val="both"/>
        <w:rPr>
          <w:rFonts w:ascii="Times New Roman" w:hAnsi="Times New Roman" w:cs="Times New Roman"/>
          <w:sz w:val="28"/>
          <w:szCs w:val="28"/>
        </w:rPr>
      </w:pPr>
      <w:r w:rsidRPr="002938D5">
        <w:rPr>
          <w:rFonts w:ascii="Times New Roman" w:hAnsi="Times New Roman" w:cs="Times New Roman"/>
          <w:sz w:val="28"/>
          <w:szCs w:val="28"/>
        </w:rPr>
        <w:t xml:space="preserve">     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Данные по категориям организации свидетельствуют о том, что членами </w:t>
      </w:r>
      <w:r w:rsidR="00174E8B" w:rsidRPr="002938D5">
        <w:rPr>
          <w:rFonts w:ascii="Times New Roman" w:hAnsi="Times New Roman" w:cs="Times New Roman"/>
          <w:sz w:val="28"/>
          <w:szCs w:val="28"/>
        </w:rPr>
        <w:t>Союза</w:t>
      </w:r>
      <w:r w:rsidR="0003519B" w:rsidRPr="002938D5">
        <w:rPr>
          <w:rFonts w:ascii="Times New Roman" w:hAnsi="Times New Roman" w:cs="Times New Roman"/>
          <w:sz w:val="28"/>
          <w:szCs w:val="28"/>
        </w:rPr>
        <w:t xml:space="preserve"> «СРО «Красно</w:t>
      </w:r>
      <w:r w:rsidR="00753CFD" w:rsidRPr="002938D5">
        <w:rPr>
          <w:rFonts w:ascii="Times New Roman" w:hAnsi="Times New Roman" w:cs="Times New Roman"/>
          <w:sz w:val="28"/>
          <w:szCs w:val="28"/>
        </w:rPr>
        <w:t xml:space="preserve">дарские строители» являются в основном </w:t>
      </w:r>
      <w:r w:rsidR="00753CFD" w:rsidRPr="002938D5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малого предпринимательства</w:t>
      </w:r>
      <w:r w:rsidR="00753CFD" w:rsidRPr="002938D5">
        <w:rPr>
          <w:rFonts w:ascii="Times New Roman" w:hAnsi="Times New Roman" w:cs="Times New Roman"/>
          <w:sz w:val="28"/>
          <w:szCs w:val="28"/>
        </w:rPr>
        <w:t>.</w:t>
      </w:r>
    </w:p>
    <w:p w:rsidR="002D07A8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3E87" w:rsidRPr="004C3E87" w:rsidRDefault="004C3E87" w:rsidP="00FC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E87">
        <w:rPr>
          <w:rFonts w:ascii="Times New Roman" w:hAnsi="Times New Roman" w:cs="Times New Roman"/>
          <w:sz w:val="28"/>
          <w:szCs w:val="28"/>
        </w:rPr>
        <w:t>Информационно-аналитического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8CB">
        <w:rPr>
          <w:rFonts w:ascii="Times New Roman" w:hAnsi="Times New Roman" w:cs="Times New Roman"/>
          <w:sz w:val="28"/>
          <w:szCs w:val="28"/>
        </w:rPr>
        <w:tab/>
      </w:r>
      <w:r w:rsidRPr="004C3E87">
        <w:rPr>
          <w:rFonts w:ascii="Times New Roman" w:hAnsi="Times New Roman" w:cs="Times New Roman"/>
          <w:sz w:val="28"/>
          <w:szCs w:val="28"/>
        </w:rPr>
        <w:t>Данильченко И. С.</w:t>
      </w:r>
    </w:p>
    <w:p w:rsidR="004C3E87" w:rsidRDefault="004C3E87" w:rsidP="00FC6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3E87">
        <w:rPr>
          <w:rFonts w:ascii="Times New Roman" w:hAnsi="Times New Roman" w:cs="Times New Roman"/>
          <w:sz w:val="28"/>
          <w:szCs w:val="28"/>
        </w:rPr>
        <w:t>Союза «СРО Краснодарские строители»</w:t>
      </w:r>
    </w:p>
    <w:sectPr w:rsidR="004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39" w:rsidRDefault="00197339" w:rsidP="00225065">
      <w:pPr>
        <w:spacing w:after="0" w:line="240" w:lineRule="auto"/>
      </w:pPr>
      <w:r>
        <w:separator/>
      </w:r>
    </w:p>
  </w:endnote>
  <w:endnote w:type="continuationSeparator" w:id="0">
    <w:p w:rsidR="00197339" w:rsidRDefault="00197339" w:rsidP="002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39" w:rsidRDefault="00197339" w:rsidP="00225065">
      <w:pPr>
        <w:spacing w:after="0" w:line="240" w:lineRule="auto"/>
      </w:pPr>
      <w:r>
        <w:separator/>
      </w:r>
    </w:p>
  </w:footnote>
  <w:footnote w:type="continuationSeparator" w:id="0">
    <w:p w:rsidR="00197339" w:rsidRDefault="00197339" w:rsidP="0022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5C0"/>
    <w:multiLevelType w:val="hybridMultilevel"/>
    <w:tmpl w:val="1B389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D3C6F"/>
    <w:multiLevelType w:val="hybridMultilevel"/>
    <w:tmpl w:val="E5545CC4"/>
    <w:lvl w:ilvl="0" w:tplc="A3347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8ED"/>
    <w:multiLevelType w:val="hybridMultilevel"/>
    <w:tmpl w:val="56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5BA6"/>
    <w:multiLevelType w:val="hybridMultilevel"/>
    <w:tmpl w:val="EA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97650"/>
    <w:multiLevelType w:val="hybridMultilevel"/>
    <w:tmpl w:val="4F6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2B6"/>
    <w:multiLevelType w:val="hybridMultilevel"/>
    <w:tmpl w:val="4B0216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1"/>
    <w:rsid w:val="00013DD1"/>
    <w:rsid w:val="0003519B"/>
    <w:rsid w:val="00091A30"/>
    <w:rsid w:val="000D67EA"/>
    <w:rsid w:val="00132AA6"/>
    <w:rsid w:val="00174E8B"/>
    <w:rsid w:val="00197339"/>
    <w:rsid w:val="001A0E73"/>
    <w:rsid w:val="001E0163"/>
    <w:rsid w:val="001F16EE"/>
    <w:rsid w:val="00225065"/>
    <w:rsid w:val="002461B7"/>
    <w:rsid w:val="002938D5"/>
    <w:rsid w:val="002A3FA8"/>
    <w:rsid w:val="002D07A8"/>
    <w:rsid w:val="002D1E49"/>
    <w:rsid w:val="00305A35"/>
    <w:rsid w:val="00313A2C"/>
    <w:rsid w:val="00366E2E"/>
    <w:rsid w:val="00373EFD"/>
    <w:rsid w:val="00392A69"/>
    <w:rsid w:val="003B6861"/>
    <w:rsid w:val="003F11A4"/>
    <w:rsid w:val="004465A9"/>
    <w:rsid w:val="0046533B"/>
    <w:rsid w:val="004670AF"/>
    <w:rsid w:val="004C3E87"/>
    <w:rsid w:val="004D064F"/>
    <w:rsid w:val="00577544"/>
    <w:rsid w:val="005976AD"/>
    <w:rsid w:val="005C3307"/>
    <w:rsid w:val="00602614"/>
    <w:rsid w:val="006365F1"/>
    <w:rsid w:val="00692861"/>
    <w:rsid w:val="006A2A30"/>
    <w:rsid w:val="00700101"/>
    <w:rsid w:val="00753CFD"/>
    <w:rsid w:val="007A272C"/>
    <w:rsid w:val="007C132B"/>
    <w:rsid w:val="007D09C4"/>
    <w:rsid w:val="007D1366"/>
    <w:rsid w:val="007D3A17"/>
    <w:rsid w:val="007E0C5D"/>
    <w:rsid w:val="007F38CB"/>
    <w:rsid w:val="008146D8"/>
    <w:rsid w:val="00851D86"/>
    <w:rsid w:val="008B6222"/>
    <w:rsid w:val="00904314"/>
    <w:rsid w:val="00913F40"/>
    <w:rsid w:val="009170DD"/>
    <w:rsid w:val="00942685"/>
    <w:rsid w:val="009564CA"/>
    <w:rsid w:val="009B3685"/>
    <w:rsid w:val="009D364F"/>
    <w:rsid w:val="009E7141"/>
    <w:rsid w:val="00A468E3"/>
    <w:rsid w:val="00A87802"/>
    <w:rsid w:val="00AD4A43"/>
    <w:rsid w:val="00AF33B9"/>
    <w:rsid w:val="00AF4FEC"/>
    <w:rsid w:val="00B27FC4"/>
    <w:rsid w:val="00BC49F6"/>
    <w:rsid w:val="00BC5B9C"/>
    <w:rsid w:val="00C85471"/>
    <w:rsid w:val="00C861CB"/>
    <w:rsid w:val="00CC20ED"/>
    <w:rsid w:val="00CF17B0"/>
    <w:rsid w:val="00D17D98"/>
    <w:rsid w:val="00D3192D"/>
    <w:rsid w:val="00D77AA9"/>
    <w:rsid w:val="00D95F78"/>
    <w:rsid w:val="00DF6B65"/>
    <w:rsid w:val="00E02F60"/>
    <w:rsid w:val="00E05C67"/>
    <w:rsid w:val="00EA7D2D"/>
    <w:rsid w:val="00EF2FE2"/>
    <w:rsid w:val="00F073C8"/>
    <w:rsid w:val="00F17659"/>
    <w:rsid w:val="00FA2A51"/>
    <w:rsid w:val="00FA2B28"/>
    <w:rsid w:val="00FB16B6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065"/>
    <w:pPr>
      <w:ind w:left="720"/>
      <w:contextualSpacing/>
    </w:pPr>
  </w:style>
  <w:style w:type="table" w:styleId="a6">
    <w:name w:val="Table Grid"/>
    <w:basedOn w:val="a1"/>
    <w:uiPriority w:val="59"/>
    <w:rsid w:val="002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Членов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Союза "СРО "Краснодарские строители"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  <c:pt idx="8">
                  <c:v>2024г.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416</c:v>
                </c:pt>
                <c:pt idx="1">
                  <c:v>586</c:v>
                </c:pt>
                <c:pt idx="2">
                  <c:v>651</c:v>
                </c:pt>
                <c:pt idx="3">
                  <c:v>689</c:v>
                </c:pt>
                <c:pt idx="4">
                  <c:v>708</c:v>
                </c:pt>
                <c:pt idx="5">
                  <c:v>724</c:v>
                </c:pt>
                <c:pt idx="6">
                  <c:v>689</c:v>
                </c:pt>
                <c:pt idx="7">
                  <c:v>687</c:v>
                </c:pt>
                <c:pt idx="8">
                  <c:v>758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900544"/>
        <c:axId val="175902080"/>
      </c:barChart>
      <c:catAx>
        <c:axId val="17590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5902080"/>
        <c:crosses val="autoZero"/>
        <c:auto val="1"/>
        <c:lblAlgn val="ctr"/>
        <c:lblOffset val="100"/>
        <c:noMultiLvlLbl val="0"/>
      </c:catAx>
      <c:valAx>
        <c:axId val="17590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900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Выручка по СМР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62459900845727E-2"/>
          <c:y val="0.21795166229221347"/>
          <c:w val="0.7428001968503936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2019г.</c:v>
                </c:pt>
                <c:pt idx="4">
                  <c:v>2020г.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  <c:pt idx="8">
                  <c:v>2024г.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8730</c:v>
                </c:pt>
                <c:pt idx="1">
                  <c:v>12461</c:v>
                </c:pt>
                <c:pt idx="2">
                  <c:v>18549</c:v>
                </c:pt>
                <c:pt idx="3">
                  <c:v>16793</c:v>
                </c:pt>
                <c:pt idx="4">
                  <c:v>17259</c:v>
                </c:pt>
                <c:pt idx="5">
                  <c:v>27000</c:v>
                </c:pt>
                <c:pt idx="6">
                  <c:v>31100</c:v>
                </c:pt>
                <c:pt idx="7">
                  <c:v>37810</c:v>
                </c:pt>
                <c:pt idx="8">
                  <c:v>41500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909888"/>
        <c:axId val="146334464"/>
      </c:barChart>
      <c:catAx>
        <c:axId val="17590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6334464"/>
        <c:crosses val="autoZero"/>
        <c:auto val="1"/>
        <c:lblAlgn val="ctr"/>
        <c:lblOffset val="100"/>
        <c:noMultiLvlLbl val="0"/>
      </c:catAx>
      <c:valAx>
        <c:axId val="14633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9098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41711848062787"/>
          <c:y val="0.10834534767661085"/>
          <c:w val="0.65361610820545246"/>
          <c:h val="0.7740412554064545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  <c:pt idx="5">
                  <c:v>2021г.</c:v>
                </c:pt>
                <c:pt idx="6">
                  <c:v>2022г.</c:v>
                </c:pt>
                <c:pt idx="7">
                  <c:v>2023г.</c:v>
                </c:pt>
                <c:pt idx="8">
                  <c:v>2024г.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12419</c:v>
                </c:pt>
                <c:pt idx="1">
                  <c:v>13046</c:v>
                </c:pt>
                <c:pt idx="2">
                  <c:v>17202</c:v>
                </c:pt>
                <c:pt idx="3">
                  <c:v>15950</c:v>
                </c:pt>
                <c:pt idx="4">
                  <c:v>9577</c:v>
                </c:pt>
                <c:pt idx="5">
                  <c:v>11000</c:v>
                </c:pt>
                <c:pt idx="6">
                  <c:v>10600</c:v>
                </c:pt>
                <c:pt idx="7">
                  <c:v>11574</c:v>
                </c:pt>
                <c:pt idx="8">
                  <c:v>14178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6560128"/>
        <c:axId val="146561664"/>
        <c:axId val="146331840"/>
      </c:bar3DChart>
      <c:catAx>
        <c:axId val="146560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6561664"/>
        <c:crosses val="autoZero"/>
        <c:auto val="1"/>
        <c:lblAlgn val="ctr"/>
        <c:lblOffset val="100"/>
        <c:noMultiLvlLbl val="0"/>
      </c:catAx>
      <c:valAx>
        <c:axId val="14656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560128"/>
        <c:crosses val="autoZero"/>
        <c:crossBetween val="between"/>
      </c:valAx>
      <c:serAx>
        <c:axId val="14633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5616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 возмещения вреда</a:t>
            </a:r>
          </a:p>
        </c:rich>
      </c:tx>
      <c:layout>
        <c:manualLayout>
          <c:xMode val="edge"/>
          <c:yMode val="edge"/>
          <c:x val="0.1032175925925926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  <c:pt idx="3">
                  <c:v>4 уровень (до 10 млрд) </c:v>
                </c:pt>
                <c:pt idx="4">
                  <c:v>5 уровень (свыше 10 млрд)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595</c:v>
                </c:pt>
                <c:pt idx="1">
                  <c:v>112</c:v>
                </c:pt>
                <c:pt idx="2">
                  <c:v>39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119808"/>
        <c:axId val="176121344"/>
        <c:axId val="0"/>
      </c:bar3DChart>
      <c:catAx>
        <c:axId val="17611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121344"/>
        <c:crosses val="autoZero"/>
        <c:auto val="1"/>
        <c:lblAlgn val="ctr"/>
        <c:lblOffset val="100"/>
        <c:noMultiLvlLbl val="0"/>
      </c:catAx>
      <c:valAx>
        <c:axId val="17612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119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Формирование компенсационного фонда</a:t>
            </a:r>
            <a:r>
              <a:rPr lang="ru-RU" baseline="0"/>
              <a:t> обеспечения договорных обязательств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уровень (до 60 млн)</c:v>
                </c:pt>
                <c:pt idx="1">
                  <c:v>2 уровень (до 500 млн)</c:v>
                </c:pt>
                <c:pt idx="2">
                  <c:v>3 уровень (свыше 500 млн)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179</c:v>
                </c:pt>
                <c:pt idx="1">
                  <c:v>42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133632"/>
        <c:axId val="176135168"/>
        <c:axId val="0"/>
      </c:bar3DChart>
      <c:catAx>
        <c:axId val="176133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76135168"/>
        <c:crosses val="autoZero"/>
        <c:auto val="1"/>
        <c:lblAlgn val="ctr"/>
        <c:lblOffset val="100"/>
        <c:noMultiLvlLbl val="0"/>
      </c:catAx>
      <c:valAx>
        <c:axId val="17613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133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Ерестемовна Ешугова</dc:creator>
  <cp:lastModifiedBy>Данильченко Ирина Сергеевна</cp:lastModifiedBy>
  <cp:revision>2</cp:revision>
  <cp:lastPrinted>2019-05-23T07:28:00Z</cp:lastPrinted>
  <dcterms:created xsi:type="dcterms:W3CDTF">2025-07-17T08:37:00Z</dcterms:created>
  <dcterms:modified xsi:type="dcterms:W3CDTF">2025-07-17T08:37:00Z</dcterms:modified>
</cp:coreProperties>
</file>